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16AE0C" w14:textId="4964F826" w:rsidR="00B66F4E" w:rsidRDefault="00BE2CDE">
      <w:pPr>
        <w:pStyle w:val="BodyText"/>
        <w:rPr>
          <w:rFonts w:ascii="Times New Roman"/>
        </w:rPr>
      </w:pPr>
      <w:r w:rsidRPr="00BE2CDE">
        <w:rPr>
          <w:rFonts w:ascii="Times New Roman"/>
          <w:noProof/>
        </w:rPr>
        <w:drawing>
          <wp:anchor distT="0" distB="0" distL="114300" distR="114300" simplePos="0" relativeHeight="487625728" behindDoc="1" locked="0" layoutInCell="1" allowOverlap="1" wp14:anchorId="07489C9B" wp14:editId="395385DB">
            <wp:simplePos x="0" y="0"/>
            <wp:positionH relativeFrom="column">
              <wp:posOffset>698500</wp:posOffset>
            </wp:positionH>
            <wp:positionV relativeFrom="paragraph">
              <wp:posOffset>-1015365</wp:posOffset>
            </wp:positionV>
            <wp:extent cx="1130300" cy="1130300"/>
            <wp:effectExtent l="0" t="0" r="0" b="0"/>
            <wp:wrapNone/>
            <wp:docPr id="151802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28614"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30300" cy="1130300"/>
                    </a:xfrm>
                    <a:prstGeom prst="rect">
                      <a:avLst/>
                    </a:prstGeom>
                  </pic:spPr>
                </pic:pic>
              </a:graphicData>
            </a:graphic>
            <wp14:sizeRelH relativeFrom="page">
              <wp14:pctWidth>0</wp14:pctWidth>
            </wp14:sizeRelH>
            <wp14:sizeRelV relativeFrom="page">
              <wp14:pctHeight>0</wp14:pctHeight>
            </wp14:sizeRelV>
          </wp:anchor>
        </w:drawing>
      </w:r>
      <w:r w:rsidR="003D0D06">
        <w:rPr>
          <w:rFonts w:ascii="Times New Roman"/>
          <w:noProof/>
        </w:rPr>
        <w:drawing>
          <wp:anchor distT="0" distB="0" distL="114300" distR="114300" simplePos="0" relativeHeight="487604224" behindDoc="1" locked="0" layoutInCell="1" allowOverlap="1" wp14:anchorId="783141EC" wp14:editId="205F074F">
            <wp:simplePos x="0" y="0"/>
            <wp:positionH relativeFrom="column">
              <wp:posOffset>-444863</wp:posOffset>
            </wp:positionH>
            <wp:positionV relativeFrom="paragraph">
              <wp:posOffset>-1016363</wp:posOffset>
            </wp:positionV>
            <wp:extent cx="7588250" cy="7137491"/>
            <wp:effectExtent l="0" t="0" r="0" b="0"/>
            <wp:wrapNone/>
            <wp:docPr id="937605916" name="Picture 1" descr="A close-up of a red and black totem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05916" name="Picture 1" descr="A close-up of a red and black totem pole&#10;&#10;Description automatically generated"/>
                    <pic:cNvPicPr/>
                  </pic:nvPicPr>
                  <pic:blipFill rotWithShape="1">
                    <a:blip r:embed="rId10" cstate="print">
                      <a:extLst>
                        <a:ext uri="{28A0092B-C50C-407E-A947-70E740481C1C}">
                          <a14:useLocalDpi xmlns:a14="http://schemas.microsoft.com/office/drawing/2010/main" val="0"/>
                        </a:ext>
                      </a:extLst>
                    </a:blip>
                    <a:srcRect l="14567" t="-367" r="14311" b="-2"/>
                    <a:stretch/>
                  </pic:blipFill>
                  <pic:spPr bwMode="auto">
                    <a:xfrm>
                      <a:off x="0" y="0"/>
                      <a:ext cx="7588250" cy="7137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FB78E" w14:textId="4E79F82B" w:rsidR="00B66F4E" w:rsidRDefault="00B66F4E">
      <w:pPr>
        <w:pStyle w:val="BodyText"/>
        <w:rPr>
          <w:rFonts w:ascii="Times New Roman"/>
        </w:rPr>
      </w:pPr>
    </w:p>
    <w:p w14:paraId="7ED1C170" w14:textId="3E60BC7C" w:rsidR="00B66F4E" w:rsidRDefault="00B66F4E">
      <w:pPr>
        <w:pStyle w:val="BodyText"/>
        <w:rPr>
          <w:rFonts w:ascii="Times New Roman"/>
        </w:rPr>
      </w:pPr>
    </w:p>
    <w:p w14:paraId="4FF6D375" w14:textId="6888E249" w:rsidR="00B66F4E" w:rsidRDefault="00B66F4E">
      <w:pPr>
        <w:pStyle w:val="BodyText"/>
        <w:rPr>
          <w:rFonts w:ascii="Times New Roman"/>
        </w:rPr>
      </w:pPr>
    </w:p>
    <w:p w14:paraId="4B1B0D64" w14:textId="0EF3E591" w:rsidR="00B66F4E" w:rsidRDefault="00B66F4E">
      <w:pPr>
        <w:pStyle w:val="BodyText"/>
        <w:rPr>
          <w:rFonts w:ascii="Times New Roman"/>
        </w:rPr>
      </w:pPr>
    </w:p>
    <w:p w14:paraId="67DD7FA8" w14:textId="4C73E009" w:rsidR="00B66F4E" w:rsidRDefault="00B66F4E">
      <w:pPr>
        <w:pStyle w:val="BodyText"/>
        <w:rPr>
          <w:rFonts w:ascii="Times New Roman"/>
        </w:rPr>
      </w:pPr>
    </w:p>
    <w:p w14:paraId="37773110" w14:textId="59D4E13A" w:rsidR="00B66F4E" w:rsidRDefault="00B66F4E">
      <w:pPr>
        <w:pStyle w:val="BodyText"/>
        <w:rPr>
          <w:rFonts w:ascii="Times New Roman"/>
        </w:rPr>
      </w:pPr>
    </w:p>
    <w:p w14:paraId="72A21544" w14:textId="654EFAEB" w:rsidR="00B66F4E" w:rsidRDefault="00B66F4E">
      <w:pPr>
        <w:pStyle w:val="BodyText"/>
        <w:rPr>
          <w:rFonts w:ascii="Times New Roman"/>
        </w:rPr>
      </w:pPr>
    </w:p>
    <w:p w14:paraId="4F16C577" w14:textId="13B42C17" w:rsidR="00B66F4E" w:rsidRDefault="00B66F4E">
      <w:pPr>
        <w:pStyle w:val="BodyText"/>
        <w:rPr>
          <w:rFonts w:ascii="Times New Roman"/>
        </w:rPr>
      </w:pPr>
    </w:p>
    <w:p w14:paraId="37A2587F" w14:textId="12700772" w:rsidR="00B66F4E" w:rsidRDefault="00B66F4E">
      <w:pPr>
        <w:pStyle w:val="BodyText"/>
        <w:rPr>
          <w:rFonts w:ascii="Times New Roman"/>
        </w:rPr>
      </w:pPr>
    </w:p>
    <w:p w14:paraId="6A29DA0C" w14:textId="6F4CACBC" w:rsidR="00B66F4E" w:rsidRDefault="00B66F4E">
      <w:pPr>
        <w:pStyle w:val="BodyText"/>
        <w:rPr>
          <w:rFonts w:ascii="Times New Roman"/>
        </w:rPr>
      </w:pPr>
    </w:p>
    <w:p w14:paraId="629EFD5C" w14:textId="72BD8EBA" w:rsidR="00B66F4E" w:rsidRDefault="00B66F4E">
      <w:pPr>
        <w:pStyle w:val="BodyText"/>
        <w:rPr>
          <w:rFonts w:ascii="Times New Roman"/>
        </w:rPr>
      </w:pPr>
    </w:p>
    <w:p w14:paraId="086AAE0F" w14:textId="7B109F96" w:rsidR="00B66F4E" w:rsidRDefault="00B66F4E">
      <w:pPr>
        <w:pStyle w:val="BodyText"/>
        <w:rPr>
          <w:rFonts w:ascii="Times New Roman"/>
        </w:rPr>
      </w:pPr>
    </w:p>
    <w:p w14:paraId="7FA41DAF" w14:textId="2506AE42" w:rsidR="00B66F4E" w:rsidRDefault="00B66F4E">
      <w:pPr>
        <w:pStyle w:val="BodyText"/>
        <w:rPr>
          <w:rFonts w:ascii="Times New Roman"/>
        </w:rPr>
      </w:pPr>
    </w:p>
    <w:p w14:paraId="5613B12B" w14:textId="49198A83" w:rsidR="00B66F4E" w:rsidRDefault="00B66F4E">
      <w:pPr>
        <w:pStyle w:val="BodyText"/>
        <w:rPr>
          <w:rFonts w:ascii="Times New Roman"/>
        </w:rPr>
      </w:pPr>
    </w:p>
    <w:p w14:paraId="4C809C5B" w14:textId="0C472A33" w:rsidR="00B66F4E" w:rsidRDefault="00113677">
      <w:pPr>
        <w:pStyle w:val="BodyText"/>
        <w:rPr>
          <w:rFonts w:ascii="Times New Roman"/>
        </w:rPr>
      </w:pPr>
      <w:r w:rsidRPr="00113677">
        <w:rPr>
          <w:noProof/>
        </w:rPr>
        <w:drawing>
          <wp:anchor distT="0" distB="0" distL="114300" distR="114300" simplePos="0" relativeHeight="487623680" behindDoc="1" locked="0" layoutInCell="1" allowOverlap="1" wp14:anchorId="3CF912C0" wp14:editId="5B074C17">
            <wp:simplePos x="0" y="0"/>
            <wp:positionH relativeFrom="column">
              <wp:posOffset>-426720</wp:posOffset>
            </wp:positionH>
            <wp:positionV relativeFrom="paragraph">
              <wp:posOffset>176530</wp:posOffset>
            </wp:positionV>
            <wp:extent cx="1130300" cy="3124200"/>
            <wp:effectExtent l="0" t="0" r="0" b="0"/>
            <wp:wrapNone/>
            <wp:docPr id="235593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3426" name=""/>
                    <pic:cNvPicPr/>
                  </pic:nvPicPr>
                  <pic:blipFill>
                    <a:blip r:embed="rId11">
                      <a:extLst>
                        <a:ext uri="{28A0092B-C50C-407E-A947-70E740481C1C}">
                          <a14:useLocalDpi xmlns:a14="http://schemas.microsoft.com/office/drawing/2010/main" val="0"/>
                        </a:ext>
                      </a:extLst>
                    </a:blip>
                    <a:stretch>
                      <a:fillRect/>
                    </a:stretch>
                  </pic:blipFill>
                  <pic:spPr>
                    <a:xfrm>
                      <a:off x="0" y="0"/>
                      <a:ext cx="1130300" cy="3124200"/>
                    </a:xfrm>
                    <a:prstGeom prst="rect">
                      <a:avLst/>
                    </a:prstGeom>
                  </pic:spPr>
                </pic:pic>
              </a:graphicData>
            </a:graphic>
            <wp14:sizeRelH relativeFrom="page">
              <wp14:pctWidth>0</wp14:pctWidth>
            </wp14:sizeRelH>
            <wp14:sizeRelV relativeFrom="page">
              <wp14:pctHeight>0</wp14:pctHeight>
            </wp14:sizeRelV>
          </wp:anchor>
        </w:drawing>
      </w:r>
    </w:p>
    <w:p w14:paraId="7CFB31D0" w14:textId="799B2FC7" w:rsidR="00B66F4E" w:rsidRDefault="00B66F4E">
      <w:pPr>
        <w:pStyle w:val="BodyText"/>
        <w:rPr>
          <w:rFonts w:ascii="Times New Roman"/>
        </w:rPr>
      </w:pPr>
    </w:p>
    <w:p w14:paraId="4BB2E1D6" w14:textId="297609FB" w:rsidR="00B66F4E" w:rsidRDefault="00B66F4E">
      <w:pPr>
        <w:pStyle w:val="BodyText"/>
        <w:rPr>
          <w:rFonts w:ascii="Times New Roman"/>
        </w:rPr>
      </w:pPr>
    </w:p>
    <w:p w14:paraId="288EB086" w14:textId="217406D5" w:rsidR="00B66F4E" w:rsidRDefault="00B66F4E">
      <w:pPr>
        <w:pStyle w:val="BodyText"/>
        <w:rPr>
          <w:rFonts w:ascii="Times New Roman"/>
        </w:rPr>
      </w:pPr>
    </w:p>
    <w:p w14:paraId="0516E019" w14:textId="111EFAC5" w:rsidR="00B66F4E" w:rsidRDefault="00B66F4E">
      <w:pPr>
        <w:pStyle w:val="BodyText"/>
        <w:rPr>
          <w:rFonts w:ascii="Times New Roman"/>
        </w:rPr>
      </w:pPr>
    </w:p>
    <w:p w14:paraId="599FC345" w14:textId="23431EE0" w:rsidR="00B66F4E" w:rsidRDefault="00B66F4E">
      <w:pPr>
        <w:pStyle w:val="BodyText"/>
        <w:rPr>
          <w:rFonts w:ascii="Times New Roman"/>
        </w:rPr>
      </w:pPr>
    </w:p>
    <w:p w14:paraId="61132400" w14:textId="0E898966" w:rsidR="00B66F4E" w:rsidRDefault="00B66F4E">
      <w:pPr>
        <w:pStyle w:val="BodyText"/>
        <w:rPr>
          <w:rFonts w:ascii="Times New Roman"/>
        </w:rPr>
      </w:pPr>
    </w:p>
    <w:p w14:paraId="36591075" w14:textId="168C45E3" w:rsidR="00B66F4E" w:rsidRDefault="00B66F4E">
      <w:pPr>
        <w:pStyle w:val="BodyText"/>
        <w:rPr>
          <w:rFonts w:ascii="Times New Roman"/>
        </w:rPr>
      </w:pPr>
    </w:p>
    <w:p w14:paraId="11D92708" w14:textId="5B773E7F" w:rsidR="00B66F4E" w:rsidRDefault="00B66F4E">
      <w:pPr>
        <w:pStyle w:val="BodyText"/>
        <w:rPr>
          <w:rFonts w:ascii="Times New Roman"/>
        </w:rPr>
      </w:pPr>
    </w:p>
    <w:p w14:paraId="52BB1F2B" w14:textId="0514E364" w:rsidR="00B66F4E" w:rsidRDefault="00B66F4E">
      <w:pPr>
        <w:pStyle w:val="BodyText"/>
        <w:rPr>
          <w:rFonts w:ascii="Times New Roman"/>
        </w:rPr>
      </w:pPr>
    </w:p>
    <w:p w14:paraId="0B44A8B4" w14:textId="74A86E24" w:rsidR="00B66F4E" w:rsidRDefault="00B66F4E">
      <w:pPr>
        <w:pStyle w:val="BodyText"/>
        <w:rPr>
          <w:rFonts w:ascii="Times New Roman"/>
        </w:rPr>
      </w:pPr>
    </w:p>
    <w:p w14:paraId="6408C7E5" w14:textId="5B119FD7" w:rsidR="00B66F4E" w:rsidRDefault="00B66F4E">
      <w:pPr>
        <w:pStyle w:val="BodyText"/>
        <w:rPr>
          <w:rFonts w:ascii="Times New Roman"/>
        </w:rPr>
      </w:pPr>
    </w:p>
    <w:p w14:paraId="3FE99979" w14:textId="7EC72C8F" w:rsidR="00B66F4E" w:rsidRDefault="00B66F4E">
      <w:pPr>
        <w:pStyle w:val="BodyText"/>
        <w:rPr>
          <w:rFonts w:ascii="Times New Roman"/>
        </w:rPr>
      </w:pPr>
    </w:p>
    <w:p w14:paraId="7FB18567" w14:textId="56DF4AF4" w:rsidR="00B66F4E" w:rsidRDefault="00B66F4E">
      <w:pPr>
        <w:pStyle w:val="BodyText"/>
        <w:rPr>
          <w:rFonts w:ascii="Times New Roman"/>
        </w:rPr>
      </w:pPr>
    </w:p>
    <w:p w14:paraId="5857C770" w14:textId="028FC74C" w:rsidR="00B66F4E" w:rsidRDefault="00B66F4E">
      <w:pPr>
        <w:pStyle w:val="BodyText"/>
        <w:rPr>
          <w:rFonts w:ascii="Times New Roman"/>
        </w:rPr>
      </w:pPr>
    </w:p>
    <w:p w14:paraId="3A8AF9D1" w14:textId="1FA550C1" w:rsidR="00B66F4E" w:rsidRDefault="00B66F4E">
      <w:pPr>
        <w:pStyle w:val="BodyText"/>
        <w:rPr>
          <w:rFonts w:ascii="Times New Roman"/>
        </w:rPr>
      </w:pPr>
    </w:p>
    <w:p w14:paraId="009E9082" w14:textId="7F1599F8" w:rsidR="00B66F4E" w:rsidRDefault="00B66F4E">
      <w:pPr>
        <w:pStyle w:val="BodyText"/>
        <w:rPr>
          <w:rFonts w:ascii="Times New Roman"/>
        </w:rPr>
      </w:pPr>
    </w:p>
    <w:p w14:paraId="5E1A8CF0" w14:textId="028FFE70" w:rsidR="00B66F4E" w:rsidRDefault="00BE2CDE">
      <w:pPr>
        <w:pStyle w:val="BodyText"/>
        <w:rPr>
          <w:rFonts w:ascii="Times New Roman"/>
        </w:rPr>
      </w:pPr>
      <w:r w:rsidRPr="00BE2CDE">
        <w:rPr>
          <w:rFonts w:ascii="Times New Roman"/>
          <w:noProof/>
        </w:rPr>
        <w:drawing>
          <wp:anchor distT="0" distB="0" distL="114300" distR="114300" simplePos="0" relativeHeight="487624704" behindDoc="1" locked="0" layoutInCell="1" allowOverlap="1" wp14:anchorId="45FE1A0B" wp14:editId="2686B0CD">
            <wp:simplePos x="0" y="0"/>
            <wp:positionH relativeFrom="column">
              <wp:posOffset>5505450</wp:posOffset>
            </wp:positionH>
            <wp:positionV relativeFrom="paragraph">
              <wp:posOffset>6985</wp:posOffset>
            </wp:positionV>
            <wp:extent cx="1625600" cy="1054100"/>
            <wp:effectExtent l="0" t="0" r="0" b="0"/>
            <wp:wrapNone/>
            <wp:docPr id="821614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14185" name=""/>
                    <pic:cNvPicPr/>
                  </pic:nvPicPr>
                  <pic:blipFill>
                    <a:blip r:embed="rId12">
                      <a:extLst>
                        <a:ext uri="{28A0092B-C50C-407E-A947-70E740481C1C}">
                          <a14:useLocalDpi xmlns:a14="http://schemas.microsoft.com/office/drawing/2010/main" val="0"/>
                        </a:ext>
                      </a:extLst>
                    </a:blip>
                    <a:stretch>
                      <a:fillRect/>
                    </a:stretch>
                  </pic:blipFill>
                  <pic:spPr>
                    <a:xfrm>
                      <a:off x="0" y="0"/>
                      <a:ext cx="1625600" cy="1054100"/>
                    </a:xfrm>
                    <a:prstGeom prst="rect">
                      <a:avLst/>
                    </a:prstGeom>
                  </pic:spPr>
                </pic:pic>
              </a:graphicData>
            </a:graphic>
            <wp14:sizeRelH relativeFrom="page">
              <wp14:pctWidth>0</wp14:pctWidth>
            </wp14:sizeRelH>
            <wp14:sizeRelV relativeFrom="page">
              <wp14:pctHeight>0</wp14:pctHeight>
            </wp14:sizeRelV>
          </wp:anchor>
        </w:drawing>
      </w:r>
    </w:p>
    <w:p w14:paraId="3B9DB87E" w14:textId="4B1503B2" w:rsidR="00B66F4E" w:rsidRDefault="00B66F4E">
      <w:pPr>
        <w:pStyle w:val="BodyText"/>
        <w:rPr>
          <w:rFonts w:ascii="Times New Roman"/>
        </w:rPr>
      </w:pPr>
    </w:p>
    <w:p w14:paraId="2CBB8EE5" w14:textId="7F96F514" w:rsidR="00B66F4E" w:rsidRDefault="00B66F4E">
      <w:pPr>
        <w:pStyle w:val="BodyText"/>
        <w:rPr>
          <w:rFonts w:ascii="Times New Roman"/>
        </w:rPr>
      </w:pPr>
    </w:p>
    <w:p w14:paraId="3265A7DB" w14:textId="1A9A806B" w:rsidR="00B66F4E" w:rsidRDefault="00B66F4E">
      <w:pPr>
        <w:pStyle w:val="BodyText"/>
        <w:rPr>
          <w:rFonts w:ascii="Times New Roman"/>
        </w:rPr>
      </w:pPr>
    </w:p>
    <w:p w14:paraId="00E54D09" w14:textId="2082107C" w:rsidR="00B66F4E" w:rsidRDefault="00B66F4E">
      <w:pPr>
        <w:pStyle w:val="BodyText"/>
        <w:rPr>
          <w:rFonts w:ascii="Times New Roman"/>
        </w:rPr>
      </w:pPr>
    </w:p>
    <w:p w14:paraId="77C908E4" w14:textId="572F01A7" w:rsidR="00B66F4E" w:rsidRDefault="00B66F4E">
      <w:pPr>
        <w:pStyle w:val="BodyText"/>
        <w:rPr>
          <w:rFonts w:ascii="Times New Roman"/>
        </w:rPr>
      </w:pPr>
    </w:p>
    <w:p w14:paraId="7666FCA0" w14:textId="4FE4190B" w:rsidR="00B66F4E" w:rsidRDefault="00B66F4E">
      <w:pPr>
        <w:pStyle w:val="BodyText"/>
        <w:rPr>
          <w:rFonts w:ascii="Times New Roman"/>
        </w:rPr>
      </w:pPr>
    </w:p>
    <w:p w14:paraId="67F67DC9" w14:textId="1659132F" w:rsidR="00B66F4E" w:rsidRDefault="00FB1798">
      <w:pPr>
        <w:pStyle w:val="BodyText"/>
        <w:rPr>
          <w:rFonts w:ascii="Times New Roman"/>
        </w:rPr>
      </w:pPr>
      <w:r w:rsidRPr="00FB1798">
        <w:rPr>
          <w:rFonts w:ascii="Times New Roman"/>
          <w:noProof/>
        </w:rPr>
        <w:drawing>
          <wp:anchor distT="0" distB="0" distL="114300" distR="114300" simplePos="0" relativeHeight="487621632" behindDoc="1" locked="0" layoutInCell="1" allowOverlap="1" wp14:anchorId="2D8B6E95" wp14:editId="47CAF535">
            <wp:simplePos x="0" y="0"/>
            <wp:positionH relativeFrom="column">
              <wp:posOffset>-427355</wp:posOffset>
            </wp:positionH>
            <wp:positionV relativeFrom="page">
              <wp:posOffset>7100570</wp:posOffset>
            </wp:positionV>
            <wp:extent cx="7559675" cy="3595370"/>
            <wp:effectExtent l="0" t="0" r="0" b="0"/>
            <wp:wrapNone/>
            <wp:docPr id="1715325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25999" name=""/>
                    <pic:cNvPicPr/>
                  </pic:nvPicPr>
                  <pic:blipFill>
                    <a:blip r:embed="rId13">
                      <a:extLst>
                        <a:ext uri="{28A0092B-C50C-407E-A947-70E740481C1C}">
                          <a14:useLocalDpi xmlns:a14="http://schemas.microsoft.com/office/drawing/2010/main" val="0"/>
                        </a:ext>
                      </a:extLst>
                    </a:blip>
                    <a:stretch>
                      <a:fillRect/>
                    </a:stretch>
                  </pic:blipFill>
                  <pic:spPr>
                    <a:xfrm>
                      <a:off x="0" y="0"/>
                      <a:ext cx="7559675" cy="3595370"/>
                    </a:xfrm>
                    <a:prstGeom prst="rect">
                      <a:avLst/>
                    </a:prstGeom>
                  </pic:spPr>
                </pic:pic>
              </a:graphicData>
            </a:graphic>
            <wp14:sizeRelH relativeFrom="page">
              <wp14:pctWidth>0</wp14:pctWidth>
            </wp14:sizeRelH>
            <wp14:sizeRelV relativeFrom="page">
              <wp14:pctHeight>0</wp14:pctHeight>
            </wp14:sizeRelV>
          </wp:anchor>
        </w:drawing>
      </w:r>
    </w:p>
    <w:p w14:paraId="76446501" w14:textId="28FE22EC" w:rsidR="00B66F4E" w:rsidRDefault="00B66F4E">
      <w:pPr>
        <w:pStyle w:val="BodyText"/>
        <w:rPr>
          <w:rFonts w:ascii="Times New Roman"/>
        </w:rPr>
      </w:pPr>
    </w:p>
    <w:p w14:paraId="38E3C12A" w14:textId="46D86CD4" w:rsidR="00B66F4E" w:rsidRDefault="00B66F4E">
      <w:pPr>
        <w:pStyle w:val="BodyText"/>
        <w:rPr>
          <w:rFonts w:ascii="Times New Roman"/>
        </w:rPr>
      </w:pPr>
    </w:p>
    <w:p w14:paraId="14762E05" w14:textId="6F05E0E8" w:rsidR="00B66F4E" w:rsidRDefault="004F3A06">
      <w:pPr>
        <w:pStyle w:val="BodyText"/>
        <w:rPr>
          <w:rFonts w:ascii="Times New Roman"/>
        </w:rPr>
      </w:pPr>
      <w:r>
        <w:rPr>
          <w:rFonts w:ascii="Times New Roman"/>
          <w:noProof/>
        </w:rPr>
        <mc:AlternateContent>
          <mc:Choice Requires="wps">
            <w:drawing>
              <wp:anchor distT="0" distB="0" distL="114300" distR="114300" simplePos="0" relativeHeight="487587840" behindDoc="0" locked="0" layoutInCell="1" allowOverlap="1" wp14:anchorId="2C5A12AE" wp14:editId="327D9297">
                <wp:simplePos x="0" y="0"/>
                <wp:positionH relativeFrom="column">
                  <wp:posOffset>-165100</wp:posOffset>
                </wp:positionH>
                <wp:positionV relativeFrom="paragraph">
                  <wp:posOffset>1007745</wp:posOffset>
                </wp:positionV>
                <wp:extent cx="4442460" cy="2641600"/>
                <wp:effectExtent l="0" t="0" r="0" b="0"/>
                <wp:wrapNone/>
                <wp:docPr id="1240133659" name="Text Box 1"/>
                <wp:cNvGraphicFramePr/>
                <a:graphic xmlns:a="http://schemas.openxmlformats.org/drawingml/2006/main">
                  <a:graphicData uri="http://schemas.microsoft.com/office/word/2010/wordprocessingShape">
                    <wps:wsp>
                      <wps:cNvSpPr txBox="1"/>
                      <wps:spPr>
                        <a:xfrm>
                          <a:off x="0" y="0"/>
                          <a:ext cx="4442460" cy="2641600"/>
                        </a:xfrm>
                        <a:prstGeom prst="rect">
                          <a:avLst/>
                        </a:prstGeom>
                        <a:noFill/>
                        <a:ln w="6350">
                          <a:noFill/>
                        </a:ln>
                      </wps:spPr>
                      <wps:txbx>
                        <w:txbxContent>
                          <w:p w14:paraId="482E394F" w14:textId="51988809" w:rsidR="004F3A06" w:rsidRPr="003D0D06" w:rsidRDefault="004F3A06" w:rsidP="003D0D06">
                            <w:pPr>
                              <w:pStyle w:val="CoverHeadingEnglish"/>
                              <w:rPr>
                                <w:b w:val="0"/>
                                <w:bCs w:val="0"/>
                                <w:lang w:val="en-NZ"/>
                              </w:rPr>
                            </w:pPr>
                            <w:bookmarkStart w:id="0" w:name="_Toc180658506"/>
                            <w:bookmarkStart w:id="1" w:name="_Toc180659487"/>
                            <w:bookmarkStart w:id="2" w:name="_Toc180659659"/>
                            <w:bookmarkStart w:id="3" w:name="_Toc180660255"/>
                            <w:bookmarkStart w:id="4" w:name="_Toc180660873"/>
                            <w:r w:rsidRPr="003D0D06">
                              <w:rPr>
                                <w:b w:val="0"/>
                                <w:bCs w:val="0"/>
                                <w:lang w:val="en-NZ"/>
                              </w:rPr>
                              <w:t>He Ra</w:t>
                            </w:r>
                            <w:r w:rsidR="00EB3878" w:rsidRPr="003D0D06">
                              <w:rPr>
                                <w:b w:val="0"/>
                                <w:bCs w:val="0"/>
                                <w:lang w:val="en-NZ"/>
                              </w:rPr>
                              <w:t>u</w:t>
                            </w:r>
                            <w:r w:rsidR="00B878C0">
                              <w:rPr>
                                <w:b w:val="0"/>
                                <w:bCs w:val="0"/>
                                <w:lang w:val="en-NZ"/>
                              </w:rPr>
                              <w:t>taki Taonga Tuku Iho</w:t>
                            </w:r>
                            <w:bookmarkEnd w:id="0"/>
                            <w:bookmarkEnd w:id="1"/>
                            <w:bookmarkEnd w:id="2"/>
                            <w:bookmarkEnd w:id="3"/>
                            <w:bookmarkEnd w:id="4"/>
                          </w:p>
                          <w:p w14:paraId="7FC1DB20" w14:textId="39A9B830" w:rsidR="00AB2747" w:rsidRPr="00AB2747" w:rsidRDefault="00B878C0" w:rsidP="003D0D06">
                            <w:pPr>
                              <w:pStyle w:val="CoverHeadingEnglish"/>
                              <w:rPr>
                                <w:lang w:val="en-NZ"/>
                              </w:rPr>
                            </w:pPr>
                            <w:bookmarkStart w:id="5" w:name="_Toc180658507"/>
                            <w:bookmarkStart w:id="6" w:name="_Toc180659488"/>
                            <w:bookmarkStart w:id="7" w:name="_Toc180659660"/>
                            <w:bookmarkStart w:id="8" w:name="_Toc180660256"/>
                            <w:bookmarkStart w:id="9" w:name="_Toc180660874"/>
                            <w:r>
                              <w:rPr>
                                <w:lang w:val="en-NZ"/>
                              </w:rPr>
                              <w:t xml:space="preserve">Cultural Monitoring </w:t>
                            </w:r>
                            <w:r w:rsidR="00AB2747" w:rsidRPr="00AB2747">
                              <w:rPr>
                                <w:lang w:val="en-NZ"/>
                              </w:rPr>
                              <w:t>Protocol</w:t>
                            </w:r>
                            <w:bookmarkEnd w:id="5"/>
                            <w:bookmarkEnd w:id="6"/>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A12AE" id="_x0000_t202" coordsize="21600,21600" o:spt="202" path="m,l,21600r21600,l21600,xe">
                <v:stroke joinstyle="miter"/>
                <v:path gradientshapeok="t" o:connecttype="rect"/>
              </v:shapetype>
              <v:shape id="Text Box 1" o:spid="_x0000_s1026" type="#_x0000_t202" style="position:absolute;margin-left:-13pt;margin-top:79.35pt;width:349.8pt;height:208pt;z-index:4875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" filled="f" stroked="f" strokeweight=".5pt">
                <v:textbox>
                  <w:txbxContent>
                    <w:p w14:paraId="482E394F" w14:textId="51988809" w:rsidR="004F3A06" w:rsidRPr="003D0D06" w:rsidRDefault="004F3A06" w:rsidP="003D0D06">
                      <w:pPr>
                        <w:pStyle w:val="CoverHeadingEnglish"/>
                        <w:rPr>
                          <w:b w:val="0"/>
                          <w:bCs w:val="0"/>
                          <w:lang w:val="en-NZ"/>
                        </w:rPr>
                      </w:pPr>
                      <w:bookmarkStart w:id="10" w:name="_Toc180658506"/>
                      <w:bookmarkStart w:id="11" w:name="_Toc180659487"/>
                      <w:bookmarkStart w:id="12" w:name="_Toc180659659"/>
                      <w:bookmarkStart w:id="13" w:name="_Toc180660255"/>
                      <w:bookmarkStart w:id="14" w:name="_Toc180660873"/>
                      <w:r w:rsidRPr="003D0D06">
                        <w:rPr>
                          <w:b w:val="0"/>
                          <w:bCs w:val="0"/>
                          <w:lang w:val="en-NZ"/>
                        </w:rPr>
                        <w:t>He Ra</w:t>
                      </w:r>
                      <w:r w:rsidR="00EB3878" w:rsidRPr="003D0D06">
                        <w:rPr>
                          <w:b w:val="0"/>
                          <w:bCs w:val="0"/>
                          <w:lang w:val="en-NZ"/>
                        </w:rPr>
                        <w:t>u</w:t>
                      </w:r>
                      <w:r w:rsidR="00B878C0">
                        <w:rPr>
                          <w:b w:val="0"/>
                          <w:bCs w:val="0"/>
                          <w:lang w:val="en-NZ"/>
                        </w:rPr>
                        <w:t>taki Taonga Tuku Iho</w:t>
                      </w:r>
                      <w:bookmarkEnd w:id="10"/>
                      <w:bookmarkEnd w:id="11"/>
                      <w:bookmarkEnd w:id="12"/>
                      <w:bookmarkEnd w:id="13"/>
                      <w:bookmarkEnd w:id="14"/>
                    </w:p>
                    <w:p w14:paraId="7FC1DB20" w14:textId="39A9B830" w:rsidR="00AB2747" w:rsidRPr="00AB2747" w:rsidRDefault="00B878C0" w:rsidP="003D0D06">
                      <w:pPr>
                        <w:pStyle w:val="CoverHeadingEnglish"/>
                        <w:rPr>
                          <w:lang w:val="en-NZ"/>
                        </w:rPr>
                      </w:pPr>
                      <w:bookmarkStart w:id="15" w:name="_Toc180658507"/>
                      <w:bookmarkStart w:id="16" w:name="_Toc180659488"/>
                      <w:bookmarkStart w:id="17" w:name="_Toc180659660"/>
                      <w:bookmarkStart w:id="18" w:name="_Toc180660256"/>
                      <w:bookmarkStart w:id="19" w:name="_Toc180660874"/>
                      <w:r>
                        <w:rPr>
                          <w:lang w:val="en-NZ"/>
                        </w:rPr>
                        <w:t xml:space="preserve">Cultural Monitoring </w:t>
                      </w:r>
                      <w:r w:rsidR="00AB2747" w:rsidRPr="00AB2747">
                        <w:rPr>
                          <w:lang w:val="en-NZ"/>
                        </w:rPr>
                        <w:t>Protocol</w:t>
                      </w:r>
                      <w:bookmarkEnd w:id="15"/>
                      <w:bookmarkEnd w:id="16"/>
                      <w:bookmarkEnd w:id="17"/>
                      <w:bookmarkEnd w:id="18"/>
                      <w:bookmarkEnd w:id="19"/>
                    </w:p>
                  </w:txbxContent>
                </v:textbox>
              </v:shape>
            </w:pict>
          </mc:Fallback>
        </mc:AlternateContent>
      </w:r>
    </w:p>
    <w:p w14:paraId="7F204910" w14:textId="57FBBB09" w:rsidR="00B66F4E" w:rsidRPr="0043511C" w:rsidRDefault="00946D34" w:rsidP="0043511C">
      <w:pPr>
        <w:pStyle w:val="BodyText"/>
        <w:rPr>
          <w:rFonts w:ascii="Times New Roman"/>
        </w:rPr>
        <w:sectPr w:rsidR="00B66F4E" w:rsidRPr="0043511C" w:rsidSect="00C11E2A">
          <w:headerReference w:type="default" r:id="rId14"/>
          <w:footerReference w:type="default" r:id="rId15"/>
          <w:type w:val="continuous"/>
          <w:pgSz w:w="11910" w:h="16840"/>
          <w:pgMar w:top="1580" w:right="720" w:bottom="280" w:left="680" w:header="720" w:footer="720" w:gutter="0"/>
          <w:cols w:space="720"/>
          <w:titlePg/>
          <w:docGrid w:linePitch="272"/>
        </w:sectPr>
      </w:pPr>
      <w:r>
        <w:rPr>
          <w:rFonts w:ascii="Times New Roman"/>
        </w:rPr>
        <w:t>s</w:t>
      </w:r>
    </w:p>
    <w:sdt>
      <w:sdtPr>
        <w:rPr>
          <w:rFonts w:eastAsia="Poppins" w:cs="Poppins"/>
          <w:color w:val="143631"/>
          <w:sz w:val="20"/>
          <w:szCs w:val="22"/>
        </w:rPr>
        <w:id w:val="1962910881"/>
        <w:docPartObj>
          <w:docPartGallery w:val="Table of Contents"/>
          <w:docPartUnique/>
        </w:docPartObj>
      </w:sdtPr>
      <w:sdtEndPr>
        <w:rPr>
          <w:b/>
          <w:bCs/>
          <w:noProof/>
          <w:color w:val="820000"/>
          <w:sz w:val="18"/>
        </w:rPr>
      </w:sdtEndPr>
      <w:sdtContent>
        <w:p w14:paraId="17C8ECD6" w14:textId="35FAE6A2" w:rsidR="00161667" w:rsidRDefault="00161667" w:rsidP="001E5B9D">
          <w:pPr>
            <w:pStyle w:val="TOCHeading"/>
          </w:pPr>
          <w:r>
            <w:t>Contents</w:t>
          </w:r>
        </w:p>
        <w:p w14:paraId="06BAC188" w14:textId="65BCDBE8" w:rsidR="007D2E51" w:rsidRPr="007D2E51" w:rsidRDefault="007D2E51" w:rsidP="007D2E51"/>
        <w:p w14:paraId="25FF3D69" w14:textId="77777777" w:rsidR="00D24773" w:rsidRDefault="00161667">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r>
            <w:rPr>
              <w:sz w:val="20"/>
              <w:szCs w:val="24"/>
            </w:rPr>
            <w:fldChar w:fldCharType="begin"/>
          </w:r>
          <w:r w:rsidRPr="00B878C0">
            <w:rPr>
              <w:sz w:val="20"/>
              <w:szCs w:val="24"/>
            </w:rPr>
            <w:instrText xml:space="preserve"> TOC \o "1-3" \h \z \u </w:instrText>
          </w:r>
          <w:r>
            <w:rPr>
              <w:sz w:val="20"/>
              <w:szCs w:val="24"/>
            </w:rPr>
            <w:fldChar w:fldCharType="separate"/>
          </w:r>
          <w:r w:rsidR="00D24773" w:rsidRPr="00932FD9">
            <w:rPr>
              <w:noProof/>
              <w:lang w:val="en-NZ"/>
            </w:rPr>
            <w:t>He Rautaki Taonga Tuku Iho</w:t>
          </w:r>
          <w:r w:rsidR="00D24773">
            <w:rPr>
              <w:noProof/>
              <w:webHidden/>
            </w:rPr>
            <w:tab/>
          </w:r>
        </w:p>
        <w:p w14:paraId="4BE3A5A8" w14:textId="77777777" w:rsidR="00D24773" w:rsidRDefault="00D24773">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r w:rsidRPr="00932FD9">
            <w:rPr>
              <w:noProof/>
              <w:lang w:val="en-NZ"/>
            </w:rPr>
            <w:t>Cultural Monitoring Protocol</w:t>
          </w:r>
          <w:r>
            <w:rPr>
              <w:noProof/>
              <w:webHidden/>
            </w:rPr>
            <w:tab/>
          </w:r>
        </w:p>
        <w:p w14:paraId="775706EE" w14:textId="6CD9267F" w:rsidR="00D24773" w:rsidRDefault="00D24773">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80660875" w:history="1">
            <w:r w:rsidRPr="00932FD9">
              <w:rPr>
                <w:rStyle w:val="Hyperlink"/>
                <w:noProof/>
              </w:rPr>
              <w:t>Timatanga kōrero - Introduction</w:t>
            </w:r>
            <w:r>
              <w:rPr>
                <w:noProof/>
                <w:webHidden/>
              </w:rPr>
              <w:tab/>
            </w:r>
            <w:r>
              <w:rPr>
                <w:noProof/>
                <w:webHidden/>
              </w:rPr>
              <w:fldChar w:fldCharType="begin"/>
            </w:r>
            <w:r>
              <w:rPr>
                <w:noProof/>
                <w:webHidden/>
              </w:rPr>
              <w:instrText xml:space="preserve"> PAGEREF _Toc180660875 \h </w:instrText>
            </w:r>
            <w:r>
              <w:rPr>
                <w:noProof/>
                <w:webHidden/>
              </w:rPr>
            </w:r>
            <w:r>
              <w:rPr>
                <w:noProof/>
                <w:webHidden/>
              </w:rPr>
              <w:fldChar w:fldCharType="separate"/>
            </w:r>
            <w:r>
              <w:rPr>
                <w:noProof/>
                <w:webHidden/>
              </w:rPr>
              <w:t>3</w:t>
            </w:r>
            <w:r>
              <w:rPr>
                <w:noProof/>
                <w:webHidden/>
              </w:rPr>
              <w:fldChar w:fldCharType="end"/>
            </w:r>
          </w:hyperlink>
        </w:p>
        <w:p w14:paraId="60B1BDB0" w14:textId="3A847607" w:rsidR="00D24773" w:rsidRDefault="00D24773">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80660876" w:history="1">
            <w:r w:rsidRPr="00932FD9">
              <w:rPr>
                <w:rStyle w:val="Hyperlink"/>
                <w:noProof/>
              </w:rPr>
              <w:t>Purpose of cultural monitoring</w:t>
            </w:r>
            <w:r>
              <w:rPr>
                <w:noProof/>
                <w:webHidden/>
              </w:rPr>
              <w:tab/>
            </w:r>
            <w:r>
              <w:rPr>
                <w:noProof/>
                <w:webHidden/>
              </w:rPr>
              <w:fldChar w:fldCharType="begin"/>
            </w:r>
            <w:r>
              <w:rPr>
                <w:noProof/>
                <w:webHidden/>
              </w:rPr>
              <w:instrText xml:space="preserve"> PAGEREF _Toc180660876 \h </w:instrText>
            </w:r>
            <w:r>
              <w:rPr>
                <w:noProof/>
                <w:webHidden/>
              </w:rPr>
            </w:r>
            <w:r>
              <w:rPr>
                <w:noProof/>
                <w:webHidden/>
              </w:rPr>
              <w:fldChar w:fldCharType="separate"/>
            </w:r>
            <w:r>
              <w:rPr>
                <w:noProof/>
                <w:webHidden/>
              </w:rPr>
              <w:t>5</w:t>
            </w:r>
            <w:r>
              <w:rPr>
                <w:noProof/>
                <w:webHidden/>
              </w:rPr>
              <w:fldChar w:fldCharType="end"/>
            </w:r>
          </w:hyperlink>
        </w:p>
        <w:p w14:paraId="1DC6F210" w14:textId="22143F5B" w:rsidR="00D24773" w:rsidRDefault="00D24773">
          <w:pPr>
            <w:pStyle w:val="TOC2"/>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80660877" w:history="1">
            <w:r w:rsidRPr="00932FD9">
              <w:rPr>
                <w:rStyle w:val="Hyperlink"/>
                <w:noProof/>
              </w:rPr>
              <w:t>Relationships</w:t>
            </w:r>
            <w:r>
              <w:rPr>
                <w:noProof/>
                <w:webHidden/>
              </w:rPr>
              <w:tab/>
            </w:r>
            <w:r>
              <w:rPr>
                <w:noProof/>
                <w:webHidden/>
              </w:rPr>
              <w:fldChar w:fldCharType="begin"/>
            </w:r>
            <w:r>
              <w:rPr>
                <w:noProof/>
                <w:webHidden/>
              </w:rPr>
              <w:instrText xml:space="preserve"> PAGEREF _Toc180660877 \h </w:instrText>
            </w:r>
            <w:r>
              <w:rPr>
                <w:noProof/>
                <w:webHidden/>
              </w:rPr>
            </w:r>
            <w:r>
              <w:rPr>
                <w:noProof/>
                <w:webHidden/>
              </w:rPr>
              <w:fldChar w:fldCharType="separate"/>
            </w:r>
            <w:r>
              <w:rPr>
                <w:noProof/>
                <w:webHidden/>
              </w:rPr>
              <w:t>6</w:t>
            </w:r>
            <w:r>
              <w:rPr>
                <w:noProof/>
                <w:webHidden/>
              </w:rPr>
              <w:fldChar w:fldCharType="end"/>
            </w:r>
          </w:hyperlink>
        </w:p>
        <w:p w14:paraId="74412394" w14:textId="795F8723" w:rsidR="00D24773" w:rsidRDefault="00D24773">
          <w:pPr>
            <w:pStyle w:val="TOC2"/>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80660878" w:history="1">
            <w:r w:rsidRPr="00932FD9">
              <w:rPr>
                <w:rStyle w:val="Hyperlink"/>
                <w:noProof/>
              </w:rPr>
              <w:t>Remuneration</w:t>
            </w:r>
            <w:r>
              <w:rPr>
                <w:noProof/>
                <w:webHidden/>
              </w:rPr>
              <w:tab/>
            </w:r>
            <w:r>
              <w:rPr>
                <w:noProof/>
                <w:webHidden/>
              </w:rPr>
              <w:fldChar w:fldCharType="begin"/>
            </w:r>
            <w:r>
              <w:rPr>
                <w:noProof/>
                <w:webHidden/>
              </w:rPr>
              <w:instrText xml:space="preserve"> PAGEREF _Toc180660878 \h </w:instrText>
            </w:r>
            <w:r>
              <w:rPr>
                <w:noProof/>
                <w:webHidden/>
              </w:rPr>
            </w:r>
            <w:r>
              <w:rPr>
                <w:noProof/>
                <w:webHidden/>
              </w:rPr>
              <w:fldChar w:fldCharType="separate"/>
            </w:r>
            <w:r>
              <w:rPr>
                <w:noProof/>
                <w:webHidden/>
              </w:rPr>
              <w:t>6</w:t>
            </w:r>
            <w:r>
              <w:rPr>
                <w:noProof/>
                <w:webHidden/>
              </w:rPr>
              <w:fldChar w:fldCharType="end"/>
            </w:r>
          </w:hyperlink>
        </w:p>
        <w:p w14:paraId="01FEE7D2" w14:textId="49A59B36" w:rsidR="00D24773" w:rsidRDefault="00D24773">
          <w:pPr>
            <w:pStyle w:val="TOC2"/>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80660879" w:history="1">
            <w:r w:rsidRPr="00932FD9">
              <w:rPr>
                <w:rStyle w:val="Hyperlink"/>
                <w:noProof/>
              </w:rPr>
              <w:t>When to use cultural monitors</w:t>
            </w:r>
            <w:r>
              <w:rPr>
                <w:noProof/>
                <w:webHidden/>
              </w:rPr>
              <w:tab/>
            </w:r>
            <w:r>
              <w:rPr>
                <w:noProof/>
                <w:webHidden/>
              </w:rPr>
              <w:fldChar w:fldCharType="begin"/>
            </w:r>
            <w:r>
              <w:rPr>
                <w:noProof/>
                <w:webHidden/>
              </w:rPr>
              <w:instrText xml:space="preserve"> PAGEREF _Toc180660879 \h </w:instrText>
            </w:r>
            <w:r>
              <w:rPr>
                <w:noProof/>
                <w:webHidden/>
              </w:rPr>
            </w:r>
            <w:r>
              <w:rPr>
                <w:noProof/>
                <w:webHidden/>
              </w:rPr>
              <w:fldChar w:fldCharType="separate"/>
            </w:r>
            <w:r>
              <w:rPr>
                <w:noProof/>
                <w:webHidden/>
              </w:rPr>
              <w:t>6</w:t>
            </w:r>
            <w:r>
              <w:rPr>
                <w:noProof/>
                <w:webHidden/>
              </w:rPr>
              <w:fldChar w:fldCharType="end"/>
            </w:r>
          </w:hyperlink>
        </w:p>
        <w:p w14:paraId="2B100AEE" w14:textId="7737D1D6" w:rsidR="00D24773" w:rsidRDefault="00D24773">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80660880" w:history="1">
            <w:r w:rsidRPr="00932FD9">
              <w:rPr>
                <w:rStyle w:val="Hyperlink"/>
                <w:noProof/>
              </w:rPr>
              <w:t>Cultural Monitoring Process</w:t>
            </w:r>
            <w:r>
              <w:rPr>
                <w:noProof/>
                <w:webHidden/>
              </w:rPr>
              <w:tab/>
            </w:r>
            <w:r>
              <w:rPr>
                <w:noProof/>
                <w:webHidden/>
              </w:rPr>
              <w:fldChar w:fldCharType="begin"/>
            </w:r>
            <w:r>
              <w:rPr>
                <w:noProof/>
                <w:webHidden/>
              </w:rPr>
              <w:instrText xml:space="preserve"> PAGEREF _Toc180660880 \h </w:instrText>
            </w:r>
            <w:r>
              <w:rPr>
                <w:noProof/>
                <w:webHidden/>
              </w:rPr>
            </w:r>
            <w:r>
              <w:rPr>
                <w:noProof/>
                <w:webHidden/>
              </w:rPr>
              <w:fldChar w:fldCharType="separate"/>
            </w:r>
            <w:r>
              <w:rPr>
                <w:noProof/>
                <w:webHidden/>
              </w:rPr>
              <w:t>7</w:t>
            </w:r>
            <w:r>
              <w:rPr>
                <w:noProof/>
                <w:webHidden/>
              </w:rPr>
              <w:fldChar w:fldCharType="end"/>
            </w:r>
          </w:hyperlink>
        </w:p>
        <w:p w14:paraId="21800350" w14:textId="626CDE08" w:rsidR="00D24773" w:rsidRDefault="00D24773">
          <w:pPr>
            <w:pStyle w:val="TOC2"/>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80660881" w:history="1">
            <w:r w:rsidRPr="00932FD9">
              <w:rPr>
                <w:rStyle w:val="Hyperlink"/>
                <w:noProof/>
              </w:rPr>
              <w:t>Roles</w:t>
            </w:r>
            <w:r>
              <w:rPr>
                <w:noProof/>
                <w:webHidden/>
              </w:rPr>
              <w:tab/>
            </w:r>
            <w:r>
              <w:rPr>
                <w:noProof/>
                <w:webHidden/>
              </w:rPr>
              <w:fldChar w:fldCharType="begin"/>
            </w:r>
            <w:r>
              <w:rPr>
                <w:noProof/>
                <w:webHidden/>
              </w:rPr>
              <w:instrText xml:space="preserve"> PAGEREF _Toc180660881 \h </w:instrText>
            </w:r>
            <w:r>
              <w:rPr>
                <w:noProof/>
                <w:webHidden/>
              </w:rPr>
            </w:r>
            <w:r>
              <w:rPr>
                <w:noProof/>
                <w:webHidden/>
              </w:rPr>
              <w:fldChar w:fldCharType="separate"/>
            </w:r>
            <w:r>
              <w:rPr>
                <w:noProof/>
                <w:webHidden/>
              </w:rPr>
              <w:t>7</w:t>
            </w:r>
            <w:r>
              <w:rPr>
                <w:noProof/>
                <w:webHidden/>
              </w:rPr>
              <w:fldChar w:fldCharType="end"/>
            </w:r>
          </w:hyperlink>
        </w:p>
        <w:p w14:paraId="470BDD0B" w14:textId="50D013F3" w:rsidR="00D24773" w:rsidRDefault="00D24773">
          <w:pPr>
            <w:pStyle w:val="TOC2"/>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80660882" w:history="1">
            <w:r w:rsidRPr="00932FD9">
              <w:rPr>
                <w:rStyle w:val="Hyperlink"/>
                <w:noProof/>
              </w:rPr>
              <w:t>Monitoring</w:t>
            </w:r>
            <w:r>
              <w:rPr>
                <w:noProof/>
                <w:webHidden/>
              </w:rPr>
              <w:tab/>
            </w:r>
            <w:r>
              <w:rPr>
                <w:noProof/>
                <w:webHidden/>
              </w:rPr>
              <w:fldChar w:fldCharType="begin"/>
            </w:r>
            <w:r>
              <w:rPr>
                <w:noProof/>
                <w:webHidden/>
              </w:rPr>
              <w:instrText xml:space="preserve"> PAGEREF _Toc180660882 \h </w:instrText>
            </w:r>
            <w:r>
              <w:rPr>
                <w:noProof/>
                <w:webHidden/>
              </w:rPr>
            </w:r>
            <w:r>
              <w:rPr>
                <w:noProof/>
                <w:webHidden/>
              </w:rPr>
              <w:fldChar w:fldCharType="separate"/>
            </w:r>
            <w:r>
              <w:rPr>
                <w:noProof/>
                <w:webHidden/>
              </w:rPr>
              <w:t>8</w:t>
            </w:r>
            <w:r>
              <w:rPr>
                <w:noProof/>
                <w:webHidden/>
              </w:rPr>
              <w:fldChar w:fldCharType="end"/>
            </w:r>
          </w:hyperlink>
        </w:p>
        <w:p w14:paraId="2D2BC5B1" w14:textId="29842CDA" w:rsidR="00D24773" w:rsidRDefault="00D24773">
          <w:pPr>
            <w:pStyle w:val="TOC2"/>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80660883" w:history="1">
            <w:r w:rsidRPr="00932FD9">
              <w:rPr>
                <w:rStyle w:val="Hyperlink"/>
                <w:noProof/>
              </w:rPr>
              <w:t>Responsibilities</w:t>
            </w:r>
            <w:r>
              <w:rPr>
                <w:noProof/>
                <w:webHidden/>
              </w:rPr>
              <w:tab/>
            </w:r>
            <w:r>
              <w:rPr>
                <w:noProof/>
                <w:webHidden/>
              </w:rPr>
              <w:fldChar w:fldCharType="begin"/>
            </w:r>
            <w:r>
              <w:rPr>
                <w:noProof/>
                <w:webHidden/>
              </w:rPr>
              <w:instrText xml:space="preserve"> PAGEREF _Toc180660883 \h </w:instrText>
            </w:r>
            <w:r>
              <w:rPr>
                <w:noProof/>
                <w:webHidden/>
              </w:rPr>
            </w:r>
            <w:r>
              <w:rPr>
                <w:noProof/>
                <w:webHidden/>
              </w:rPr>
              <w:fldChar w:fldCharType="separate"/>
            </w:r>
            <w:r>
              <w:rPr>
                <w:noProof/>
                <w:webHidden/>
              </w:rPr>
              <w:t>12</w:t>
            </w:r>
            <w:r>
              <w:rPr>
                <w:noProof/>
                <w:webHidden/>
              </w:rPr>
              <w:fldChar w:fldCharType="end"/>
            </w:r>
          </w:hyperlink>
        </w:p>
        <w:p w14:paraId="034BD0DA" w14:textId="47F281FF" w:rsidR="00D24773" w:rsidRDefault="00D24773">
          <w:pPr>
            <w:pStyle w:val="TOC2"/>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80660884" w:history="1">
            <w:r w:rsidRPr="00932FD9">
              <w:rPr>
                <w:rStyle w:val="Hyperlink"/>
                <w:noProof/>
              </w:rPr>
              <w:t>Disputes</w:t>
            </w:r>
            <w:r>
              <w:rPr>
                <w:noProof/>
                <w:webHidden/>
              </w:rPr>
              <w:tab/>
            </w:r>
            <w:r>
              <w:rPr>
                <w:noProof/>
                <w:webHidden/>
              </w:rPr>
              <w:fldChar w:fldCharType="begin"/>
            </w:r>
            <w:r>
              <w:rPr>
                <w:noProof/>
                <w:webHidden/>
              </w:rPr>
              <w:instrText xml:space="preserve"> PAGEREF _Toc180660884 \h </w:instrText>
            </w:r>
            <w:r>
              <w:rPr>
                <w:noProof/>
                <w:webHidden/>
              </w:rPr>
            </w:r>
            <w:r>
              <w:rPr>
                <w:noProof/>
                <w:webHidden/>
              </w:rPr>
              <w:fldChar w:fldCharType="separate"/>
            </w:r>
            <w:r>
              <w:rPr>
                <w:noProof/>
                <w:webHidden/>
              </w:rPr>
              <w:t>13</w:t>
            </w:r>
            <w:r>
              <w:rPr>
                <w:noProof/>
                <w:webHidden/>
              </w:rPr>
              <w:fldChar w:fldCharType="end"/>
            </w:r>
          </w:hyperlink>
        </w:p>
        <w:p w14:paraId="0E97DB7E" w14:textId="3F1786EC" w:rsidR="00D24773" w:rsidRDefault="00D24773">
          <w:pPr>
            <w:pStyle w:val="TOC2"/>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80660885" w:history="1">
            <w:r w:rsidRPr="00932FD9">
              <w:rPr>
                <w:rStyle w:val="Hyperlink"/>
                <w:noProof/>
              </w:rPr>
              <w:t>Signed</w:t>
            </w:r>
            <w:r>
              <w:rPr>
                <w:noProof/>
                <w:webHidden/>
              </w:rPr>
              <w:tab/>
            </w:r>
            <w:r>
              <w:rPr>
                <w:noProof/>
                <w:webHidden/>
              </w:rPr>
              <w:fldChar w:fldCharType="begin"/>
            </w:r>
            <w:r>
              <w:rPr>
                <w:noProof/>
                <w:webHidden/>
              </w:rPr>
              <w:instrText xml:space="preserve"> PAGEREF _Toc180660885 \h </w:instrText>
            </w:r>
            <w:r>
              <w:rPr>
                <w:noProof/>
                <w:webHidden/>
              </w:rPr>
            </w:r>
            <w:r>
              <w:rPr>
                <w:noProof/>
                <w:webHidden/>
              </w:rPr>
              <w:fldChar w:fldCharType="separate"/>
            </w:r>
            <w:r>
              <w:rPr>
                <w:noProof/>
                <w:webHidden/>
              </w:rPr>
              <w:t>13</w:t>
            </w:r>
            <w:r>
              <w:rPr>
                <w:noProof/>
                <w:webHidden/>
              </w:rPr>
              <w:fldChar w:fldCharType="end"/>
            </w:r>
          </w:hyperlink>
        </w:p>
        <w:p w14:paraId="72CC2F43" w14:textId="78E0078F" w:rsidR="00D24773" w:rsidRDefault="00D24773">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80660886" w:history="1">
            <w:r w:rsidRPr="00932FD9">
              <w:rPr>
                <w:rStyle w:val="Hyperlink"/>
                <w:noProof/>
              </w:rPr>
              <w:t>Asssociated plans/policies</w:t>
            </w:r>
            <w:r>
              <w:rPr>
                <w:noProof/>
                <w:webHidden/>
              </w:rPr>
              <w:tab/>
            </w:r>
            <w:r>
              <w:rPr>
                <w:noProof/>
                <w:webHidden/>
              </w:rPr>
              <w:fldChar w:fldCharType="begin"/>
            </w:r>
            <w:r>
              <w:rPr>
                <w:noProof/>
                <w:webHidden/>
              </w:rPr>
              <w:instrText xml:space="preserve"> PAGEREF _Toc180660886 \h </w:instrText>
            </w:r>
            <w:r>
              <w:rPr>
                <w:noProof/>
                <w:webHidden/>
              </w:rPr>
            </w:r>
            <w:r>
              <w:rPr>
                <w:noProof/>
                <w:webHidden/>
              </w:rPr>
              <w:fldChar w:fldCharType="separate"/>
            </w:r>
            <w:r>
              <w:rPr>
                <w:noProof/>
                <w:webHidden/>
              </w:rPr>
              <w:t>14</w:t>
            </w:r>
            <w:r>
              <w:rPr>
                <w:noProof/>
                <w:webHidden/>
              </w:rPr>
              <w:fldChar w:fldCharType="end"/>
            </w:r>
          </w:hyperlink>
        </w:p>
        <w:p w14:paraId="12328CFC" w14:textId="1E3E20EB" w:rsidR="00161667" w:rsidRDefault="00161667">
          <w:r>
            <w:rPr>
              <w:b/>
              <w:bCs/>
              <w:noProof/>
            </w:rPr>
            <w:fldChar w:fldCharType="end"/>
          </w:r>
        </w:p>
      </w:sdtContent>
    </w:sdt>
    <w:p w14:paraId="063F1F15" w14:textId="4251C34C" w:rsidR="00161667" w:rsidRDefault="00161667" w:rsidP="001E5B9D">
      <w:pPr>
        <w:pStyle w:val="Heading1"/>
      </w:pPr>
    </w:p>
    <w:p w14:paraId="6F3869EC" w14:textId="60B605D6" w:rsidR="00161667" w:rsidRDefault="00161667">
      <w:pPr>
        <w:rPr>
          <w:b/>
          <w:bCs/>
          <w:sz w:val="50"/>
          <w:szCs w:val="70"/>
        </w:rPr>
      </w:pPr>
      <w:r>
        <w:br w:type="page"/>
      </w:r>
    </w:p>
    <w:p w14:paraId="1FA3E77E" w14:textId="12C28016" w:rsidR="006A790C" w:rsidRPr="003905AE" w:rsidRDefault="00B93085" w:rsidP="001E5B9D">
      <w:pPr>
        <w:pStyle w:val="Heading1"/>
      </w:pPr>
      <w:bookmarkStart w:id="20" w:name="_Toc180660875"/>
      <w:r>
        <w:lastRenderedPageBreak/>
        <w:t>Timatanga kōrero</w:t>
      </w:r>
      <w:r w:rsidR="00C4413E">
        <w:t xml:space="preserve"> - </w:t>
      </w:r>
      <w:r w:rsidR="00517A05">
        <w:t>I</w:t>
      </w:r>
      <w:r w:rsidR="00C4413E">
        <w:t>ntroduction</w:t>
      </w:r>
      <w:bookmarkEnd w:id="20"/>
    </w:p>
    <w:p w14:paraId="60A7539C" w14:textId="5B59554F" w:rsidR="003905AE" w:rsidRDefault="003905AE" w:rsidP="003905AE">
      <w:pPr>
        <w:pStyle w:val="BodyText"/>
      </w:pPr>
    </w:p>
    <w:p w14:paraId="0F3AFCDC" w14:textId="55A925DA" w:rsidR="008F3E6B" w:rsidRPr="00B878C0" w:rsidRDefault="008F3E6B" w:rsidP="003905AE">
      <w:pPr>
        <w:pStyle w:val="BodyText"/>
        <w:rPr>
          <w:sz w:val="20"/>
          <w:szCs w:val="48"/>
        </w:rPr>
      </w:pPr>
      <w:r w:rsidRPr="00B878C0">
        <w:rPr>
          <w:sz w:val="20"/>
          <w:szCs w:val="48"/>
        </w:rPr>
        <w:t>He Rauru – Council’s kaupapa Māori framework outlines our commitment to strengthening partnerships with Tangata Whenua</w:t>
      </w:r>
      <w:r w:rsidR="00517A05" w:rsidRPr="00B878C0">
        <w:rPr>
          <w:rStyle w:val="FootnoteReference"/>
          <w:sz w:val="20"/>
          <w:szCs w:val="48"/>
        </w:rPr>
        <w:footnoteReference w:id="1"/>
      </w:r>
      <w:r w:rsidRPr="00B878C0">
        <w:rPr>
          <w:sz w:val="20"/>
          <w:szCs w:val="48"/>
        </w:rPr>
        <w:t xml:space="preserve"> and enabling Mana Motuhake through equity and shared decision making.</w:t>
      </w:r>
      <w:r w:rsidR="00517A05" w:rsidRPr="00B878C0">
        <w:rPr>
          <w:sz w:val="20"/>
          <w:szCs w:val="48"/>
        </w:rPr>
        <w:t xml:space="preserve">  </w:t>
      </w:r>
      <w:r w:rsidRPr="00B878C0">
        <w:rPr>
          <w:sz w:val="20"/>
          <w:szCs w:val="48"/>
        </w:rPr>
        <w:t>This approach is also reflected in one of Council’s community outcomes which say</w:t>
      </w:r>
      <w:r w:rsidR="00C4413E" w:rsidRPr="00B878C0">
        <w:rPr>
          <w:sz w:val="20"/>
          <w:szCs w:val="48"/>
        </w:rPr>
        <w:t>s</w:t>
      </w:r>
      <w:r w:rsidRPr="00B878C0">
        <w:rPr>
          <w:sz w:val="20"/>
          <w:szCs w:val="48"/>
        </w:rPr>
        <w:t xml:space="preserve"> we will have authentic Te Tiriti based relationships with Tangata Whenua as well as one of </w:t>
      </w:r>
      <w:r w:rsidR="00C4413E" w:rsidRPr="00B878C0">
        <w:rPr>
          <w:sz w:val="20"/>
          <w:szCs w:val="48"/>
        </w:rPr>
        <w:t>our</w:t>
      </w:r>
      <w:r w:rsidRPr="00B878C0">
        <w:rPr>
          <w:sz w:val="20"/>
          <w:szCs w:val="48"/>
        </w:rPr>
        <w:t xml:space="preserve"> strategic priorities which commits to growing authentic Te Tiriti based relationships.</w:t>
      </w:r>
    </w:p>
    <w:p w14:paraId="3B75D358" w14:textId="650A8D01" w:rsidR="00517A05" w:rsidRPr="00B878C0" w:rsidRDefault="00517A05" w:rsidP="003905AE">
      <w:pPr>
        <w:pStyle w:val="BodyText"/>
        <w:rPr>
          <w:sz w:val="20"/>
          <w:szCs w:val="48"/>
        </w:rPr>
      </w:pPr>
    </w:p>
    <w:p w14:paraId="6A0D0932" w14:textId="6D430FD1" w:rsidR="00517A05" w:rsidRPr="00B878C0" w:rsidRDefault="00517A05" w:rsidP="003905AE">
      <w:pPr>
        <w:pStyle w:val="BodyText"/>
        <w:rPr>
          <w:sz w:val="20"/>
          <w:szCs w:val="48"/>
        </w:rPr>
      </w:pPr>
      <w:r w:rsidRPr="00B878C0">
        <w:rPr>
          <w:sz w:val="20"/>
          <w:szCs w:val="48"/>
        </w:rPr>
        <w:t xml:space="preserve">There is a lot that underpins Council’s approach to working with Māori – </w:t>
      </w:r>
      <w:r w:rsidR="00B26197" w:rsidRPr="00B878C0">
        <w:rPr>
          <w:sz w:val="20"/>
          <w:szCs w:val="48"/>
        </w:rPr>
        <w:t>Māori</w:t>
      </w:r>
      <w:r w:rsidRPr="00B878C0">
        <w:rPr>
          <w:sz w:val="20"/>
          <w:szCs w:val="48"/>
        </w:rPr>
        <w:t xml:space="preserve"> are a party to Te Tiriti o Waitangi together with the Crown, </w:t>
      </w:r>
      <w:r w:rsidR="008C474D" w:rsidRPr="00B878C0">
        <w:rPr>
          <w:sz w:val="20"/>
          <w:szCs w:val="48"/>
        </w:rPr>
        <w:t xml:space="preserve">and </w:t>
      </w:r>
      <w:r w:rsidRPr="00B878C0">
        <w:rPr>
          <w:sz w:val="20"/>
          <w:szCs w:val="48"/>
        </w:rPr>
        <w:t>there are statutory obligations we have to Māori perspectives and their knowledge systems</w:t>
      </w:r>
      <w:r w:rsidR="004F3A06" w:rsidRPr="00B878C0">
        <w:rPr>
          <w:sz w:val="20"/>
          <w:szCs w:val="48"/>
        </w:rPr>
        <w:t xml:space="preserve">. </w:t>
      </w:r>
      <w:r w:rsidR="0089571B" w:rsidRPr="00B878C0">
        <w:rPr>
          <w:sz w:val="20"/>
          <w:szCs w:val="48"/>
        </w:rPr>
        <w:t xml:space="preserve"> </w:t>
      </w:r>
      <w:r w:rsidR="004F3A06" w:rsidRPr="00B878C0">
        <w:rPr>
          <w:sz w:val="20"/>
          <w:szCs w:val="48"/>
        </w:rPr>
        <w:t>I</w:t>
      </w:r>
      <w:r w:rsidR="0089571B" w:rsidRPr="00B878C0">
        <w:rPr>
          <w:sz w:val="20"/>
          <w:szCs w:val="48"/>
        </w:rPr>
        <w:t>n addition to this</w:t>
      </w:r>
      <w:r w:rsidR="004F3A06" w:rsidRPr="00B878C0">
        <w:rPr>
          <w:sz w:val="20"/>
          <w:szCs w:val="48"/>
        </w:rPr>
        <w:t>,</w:t>
      </w:r>
      <w:r w:rsidRPr="00B878C0">
        <w:rPr>
          <w:sz w:val="20"/>
          <w:szCs w:val="48"/>
        </w:rPr>
        <w:t xml:space="preserve"> iwi and hapū </w:t>
      </w:r>
      <w:r w:rsidR="00B26197" w:rsidRPr="00B878C0">
        <w:rPr>
          <w:sz w:val="20"/>
          <w:szCs w:val="48"/>
        </w:rPr>
        <w:t>have social, economic and environmental aims based on th</w:t>
      </w:r>
      <w:r w:rsidR="0089571B" w:rsidRPr="00B878C0">
        <w:rPr>
          <w:sz w:val="20"/>
          <w:szCs w:val="48"/>
        </w:rPr>
        <w:t>e</w:t>
      </w:r>
      <w:r w:rsidR="0010505C" w:rsidRPr="00B878C0">
        <w:rPr>
          <w:sz w:val="20"/>
          <w:szCs w:val="48"/>
        </w:rPr>
        <w:t xml:space="preserve"> Te Ao Māori worldview</w:t>
      </w:r>
      <w:r w:rsidR="004F3A06" w:rsidRPr="00B878C0">
        <w:rPr>
          <w:sz w:val="20"/>
          <w:szCs w:val="48"/>
        </w:rPr>
        <w:t xml:space="preserve"> articulated in settlement legislation and iwi/hapū management plans</w:t>
      </w:r>
      <w:r w:rsidRPr="00B878C0">
        <w:rPr>
          <w:sz w:val="20"/>
          <w:szCs w:val="48"/>
        </w:rPr>
        <w:t>.</w:t>
      </w:r>
      <w:r w:rsidR="004A0A2E" w:rsidRPr="00B878C0">
        <w:rPr>
          <w:sz w:val="20"/>
          <w:szCs w:val="48"/>
        </w:rPr>
        <w:t xml:space="preserve">  This makes Tangata Whenua a key partner for Council and the work we do with.</w:t>
      </w:r>
    </w:p>
    <w:p w14:paraId="739B0366" w14:textId="67E19C8B" w:rsidR="00C4413E" w:rsidRPr="00B878C0" w:rsidRDefault="00C4413E" w:rsidP="003905AE">
      <w:pPr>
        <w:pStyle w:val="BodyText"/>
        <w:rPr>
          <w:sz w:val="20"/>
          <w:szCs w:val="48"/>
        </w:rPr>
      </w:pPr>
    </w:p>
    <w:p w14:paraId="058700FE" w14:textId="09B005E2" w:rsidR="00D47ABE" w:rsidRPr="00B878C0" w:rsidRDefault="00C4413E" w:rsidP="00F14A3E">
      <w:pPr>
        <w:pStyle w:val="BodyText"/>
        <w:rPr>
          <w:sz w:val="20"/>
          <w:szCs w:val="48"/>
        </w:rPr>
      </w:pPr>
      <w:r w:rsidRPr="00B878C0">
        <w:rPr>
          <w:sz w:val="20"/>
          <w:szCs w:val="48"/>
        </w:rPr>
        <w:t xml:space="preserve">He Rauru </w:t>
      </w:r>
      <w:r w:rsidR="0010505C" w:rsidRPr="00B878C0">
        <w:rPr>
          <w:sz w:val="20"/>
          <w:szCs w:val="48"/>
        </w:rPr>
        <w:t>contains some rich kōrero from</w:t>
      </w:r>
      <w:r w:rsidRPr="00B878C0">
        <w:rPr>
          <w:sz w:val="20"/>
          <w:szCs w:val="48"/>
        </w:rPr>
        <w:t xml:space="preserve"> Tangata Whenua in our district</w:t>
      </w:r>
      <w:r w:rsidR="0010505C" w:rsidRPr="00B878C0">
        <w:rPr>
          <w:sz w:val="20"/>
          <w:szCs w:val="48"/>
        </w:rPr>
        <w:t>.  Kōrero about</w:t>
      </w:r>
      <w:r w:rsidRPr="00B878C0">
        <w:rPr>
          <w:sz w:val="20"/>
          <w:szCs w:val="48"/>
        </w:rPr>
        <w:t xml:space="preserve"> their history, their aspirations</w:t>
      </w:r>
      <w:r w:rsidR="004F3A06" w:rsidRPr="00B878C0">
        <w:rPr>
          <w:sz w:val="20"/>
          <w:szCs w:val="48"/>
        </w:rPr>
        <w:t>,</w:t>
      </w:r>
      <w:r w:rsidRPr="00B878C0">
        <w:rPr>
          <w:sz w:val="20"/>
          <w:szCs w:val="48"/>
        </w:rPr>
        <w:t xml:space="preserve"> their experiences</w:t>
      </w:r>
      <w:r w:rsidR="004F3A06" w:rsidRPr="00B878C0">
        <w:rPr>
          <w:sz w:val="20"/>
          <w:szCs w:val="48"/>
        </w:rPr>
        <w:t>,</w:t>
      </w:r>
      <w:r w:rsidRPr="00B878C0">
        <w:rPr>
          <w:sz w:val="20"/>
          <w:szCs w:val="48"/>
        </w:rPr>
        <w:t xml:space="preserve"> and</w:t>
      </w:r>
      <w:r w:rsidR="004F3A06" w:rsidRPr="00B878C0">
        <w:rPr>
          <w:sz w:val="20"/>
          <w:szCs w:val="48"/>
        </w:rPr>
        <w:t xml:space="preserve"> their </w:t>
      </w:r>
      <w:r w:rsidRPr="00B878C0">
        <w:rPr>
          <w:sz w:val="20"/>
          <w:szCs w:val="48"/>
        </w:rPr>
        <w:t xml:space="preserve">expectations when it comes to working with us.  </w:t>
      </w:r>
      <w:r w:rsidR="00197CC3" w:rsidRPr="00B878C0">
        <w:rPr>
          <w:sz w:val="20"/>
          <w:szCs w:val="48"/>
        </w:rPr>
        <w:t>It should always be a point of reference for the work that we do with Tangata Whenua.</w:t>
      </w:r>
      <w:r w:rsidR="00161667" w:rsidRPr="00B878C0">
        <w:rPr>
          <w:sz w:val="20"/>
          <w:szCs w:val="48"/>
        </w:rPr>
        <w:t xml:space="preserve">  Make sure you check it out on Westworld.</w:t>
      </w:r>
    </w:p>
    <w:p w14:paraId="093D7AE6" w14:textId="4799DC25" w:rsidR="00D47ABE" w:rsidRPr="00B878C0" w:rsidRDefault="00D47ABE" w:rsidP="00F14A3E">
      <w:pPr>
        <w:pStyle w:val="BodyText"/>
        <w:rPr>
          <w:sz w:val="20"/>
          <w:szCs w:val="48"/>
        </w:rPr>
      </w:pPr>
    </w:p>
    <w:p w14:paraId="106F6C35" w14:textId="3D42E009" w:rsidR="00D47ABE" w:rsidRPr="00B878C0" w:rsidRDefault="004F3A06" w:rsidP="00197CC3">
      <w:pPr>
        <w:pStyle w:val="BodyText"/>
        <w:rPr>
          <w:sz w:val="20"/>
          <w:szCs w:val="48"/>
        </w:rPr>
      </w:pPr>
      <w:r w:rsidRPr="00B878C0">
        <w:rPr>
          <w:sz w:val="20"/>
          <w:szCs w:val="48"/>
        </w:rPr>
        <w:t xml:space="preserve">He </w:t>
      </w:r>
      <w:r w:rsidR="00B878C0" w:rsidRPr="00B878C0">
        <w:rPr>
          <w:sz w:val="20"/>
          <w:szCs w:val="48"/>
        </w:rPr>
        <w:t>Rautaki Taonga Tuku Iho – Cultural Monitoring Protocol provides the means for Council to work with Tangata Whenua on</w:t>
      </w:r>
      <w:r w:rsidR="00402B74">
        <w:rPr>
          <w:sz w:val="20"/>
          <w:szCs w:val="48"/>
        </w:rPr>
        <w:t>:</w:t>
      </w:r>
    </w:p>
    <w:p w14:paraId="52F67810" w14:textId="1B1FF82E" w:rsidR="00D47ABE" w:rsidRPr="00B878C0" w:rsidRDefault="00D47ABE" w:rsidP="00287E57">
      <w:pPr>
        <w:pStyle w:val="BodyText"/>
        <w:rPr>
          <w:sz w:val="20"/>
          <w:szCs w:val="48"/>
        </w:rPr>
      </w:pPr>
    </w:p>
    <w:p w14:paraId="1A7B6815" w14:textId="42DDBD21" w:rsidR="00D47ABE" w:rsidRPr="00B878C0" w:rsidRDefault="00EB3878" w:rsidP="003905AE">
      <w:pPr>
        <w:pStyle w:val="BodyText"/>
        <w:numPr>
          <w:ilvl w:val="0"/>
          <w:numId w:val="11"/>
        </w:numPr>
        <w:rPr>
          <w:sz w:val="20"/>
          <w:szCs w:val="48"/>
        </w:rPr>
      </w:pPr>
      <w:r w:rsidRPr="00B878C0">
        <w:rPr>
          <w:sz w:val="20"/>
          <w:szCs w:val="48"/>
        </w:rPr>
        <w:t>Th</w:t>
      </w:r>
      <w:r w:rsidR="00B878C0" w:rsidRPr="00B878C0">
        <w:rPr>
          <w:sz w:val="20"/>
          <w:szCs w:val="48"/>
        </w:rPr>
        <w:t>e protection of sites of valuable historic heritage.</w:t>
      </w:r>
    </w:p>
    <w:p w14:paraId="5DCA3FC1" w14:textId="77777777" w:rsidR="00D24773" w:rsidRPr="00D24773" w:rsidRDefault="00B878C0" w:rsidP="00B878C0">
      <w:pPr>
        <w:pStyle w:val="BodyText"/>
        <w:numPr>
          <w:ilvl w:val="0"/>
          <w:numId w:val="11"/>
        </w:numPr>
      </w:pPr>
      <w:r w:rsidRPr="00B878C0">
        <w:rPr>
          <w:sz w:val="20"/>
          <w:szCs w:val="48"/>
        </w:rPr>
        <w:t>A process for dealing with the discovery of Koiwi Tangata (human skeletal remains) and Taoinga Tuture (artefacts).</w:t>
      </w:r>
    </w:p>
    <w:p w14:paraId="25B03EDC" w14:textId="77777777" w:rsidR="00D24773" w:rsidRDefault="00D24773" w:rsidP="00D24773">
      <w:pPr>
        <w:pStyle w:val="BodyText"/>
        <w:rPr>
          <w:sz w:val="20"/>
          <w:szCs w:val="48"/>
        </w:rPr>
      </w:pPr>
    </w:p>
    <w:p w14:paraId="4E355541" w14:textId="77777777" w:rsidR="00D24773" w:rsidRPr="00D24773" w:rsidRDefault="00D24773" w:rsidP="00D24773">
      <w:pPr>
        <w:pStyle w:val="BodyText"/>
        <w:rPr>
          <w:b/>
          <w:bCs/>
          <w:sz w:val="20"/>
          <w:szCs w:val="48"/>
        </w:rPr>
      </w:pPr>
      <w:r w:rsidRPr="00D24773">
        <w:rPr>
          <w:b/>
          <w:bCs/>
          <w:sz w:val="20"/>
          <w:szCs w:val="48"/>
        </w:rPr>
        <w:t>NOTE:</w:t>
      </w:r>
    </w:p>
    <w:p w14:paraId="42599C03" w14:textId="554DB937" w:rsidR="00000E99" w:rsidRDefault="00D24773" w:rsidP="00D24773">
      <w:pPr>
        <w:pStyle w:val="BodyText"/>
      </w:pPr>
      <w:r>
        <w:rPr>
          <w:sz w:val="20"/>
          <w:szCs w:val="48"/>
        </w:rPr>
        <w:t>Please replace highlighted sections with the relevant information</w:t>
      </w:r>
      <w:r w:rsidR="00000E99">
        <w:br w:type="page"/>
      </w:r>
    </w:p>
    <w:p w14:paraId="35974232" w14:textId="09A239D8" w:rsidR="001E5B9D" w:rsidRDefault="001E5B9D" w:rsidP="00000E99">
      <w:pPr>
        <w:pStyle w:val="BodyText"/>
        <w:ind w:left="360"/>
      </w:pPr>
    </w:p>
    <w:p w14:paraId="58214E97" w14:textId="77777777" w:rsidR="00143D96" w:rsidRDefault="00143D96" w:rsidP="00896594">
      <w:pPr>
        <w:pStyle w:val="BlockText"/>
        <w:pBdr>
          <w:top w:val="single" w:sz="2" w:space="10" w:color="FBDBD7"/>
          <w:left w:val="single" w:sz="2" w:space="10" w:color="FBDBD7"/>
          <w:bottom w:val="single" w:sz="2" w:space="10" w:color="FBDBD7"/>
          <w:right w:val="single" w:sz="2" w:space="10" w:color="FBDBD7"/>
        </w:pBdr>
        <w:shd w:val="clear" w:color="auto" w:fill="FBDBD7"/>
        <w:rPr>
          <w:color w:val="FFFFFF"/>
          <w:szCs w:val="46"/>
        </w:rPr>
      </w:pPr>
    </w:p>
    <w:p w14:paraId="2583A944" w14:textId="0877E35E" w:rsidR="003905AE" w:rsidRPr="00A55048" w:rsidRDefault="00D47ABE" w:rsidP="00896594">
      <w:pPr>
        <w:pStyle w:val="BlockText"/>
        <w:pBdr>
          <w:top w:val="single" w:sz="2" w:space="10" w:color="FBDBD7"/>
          <w:left w:val="single" w:sz="2" w:space="10" w:color="FBDBD7"/>
          <w:bottom w:val="single" w:sz="2" w:space="10" w:color="FBDBD7"/>
          <w:right w:val="single" w:sz="2" w:space="10" w:color="FBDBD7"/>
        </w:pBdr>
        <w:shd w:val="clear" w:color="auto" w:fill="FBDBD7"/>
        <w:rPr>
          <w:i w:val="0"/>
          <w:iCs w:val="0"/>
          <w:color w:val="820000"/>
          <w:szCs w:val="46"/>
        </w:rPr>
      </w:pPr>
      <w:r w:rsidRPr="00A55048">
        <w:rPr>
          <w:i w:val="0"/>
          <w:iCs w:val="0"/>
          <w:color w:val="820000"/>
          <w:szCs w:val="46"/>
        </w:rPr>
        <w:t>We acknowledge that staff will need support to</w:t>
      </w:r>
      <w:r w:rsidR="00517A05" w:rsidRPr="00A55048">
        <w:rPr>
          <w:i w:val="0"/>
          <w:iCs w:val="0"/>
          <w:color w:val="820000"/>
          <w:szCs w:val="46"/>
        </w:rPr>
        <w:t xml:space="preserve"> meet our commitments to </w:t>
      </w:r>
      <w:r w:rsidR="00472157" w:rsidRPr="00A55048">
        <w:rPr>
          <w:i w:val="0"/>
          <w:iCs w:val="0"/>
          <w:color w:val="820000"/>
          <w:szCs w:val="46"/>
        </w:rPr>
        <w:t>Tangata Whenua</w:t>
      </w:r>
      <w:r w:rsidRPr="00A55048">
        <w:rPr>
          <w:i w:val="0"/>
          <w:iCs w:val="0"/>
          <w:color w:val="820000"/>
          <w:szCs w:val="46"/>
        </w:rPr>
        <w:t>. Training and capacity building provided under the korowai of He Rauru will provide th</w:t>
      </w:r>
      <w:r w:rsidR="00517A05" w:rsidRPr="00A55048">
        <w:rPr>
          <w:i w:val="0"/>
          <w:iCs w:val="0"/>
          <w:color w:val="820000"/>
          <w:szCs w:val="46"/>
        </w:rPr>
        <w:t xml:space="preserve">e means to do so. </w:t>
      </w:r>
      <w:r w:rsidRPr="00A55048">
        <w:rPr>
          <w:i w:val="0"/>
          <w:iCs w:val="0"/>
          <w:color w:val="820000"/>
          <w:szCs w:val="46"/>
        </w:rPr>
        <w:t xml:space="preserve"> </w:t>
      </w:r>
      <w:r w:rsidR="00517A05" w:rsidRPr="00A55048">
        <w:rPr>
          <w:i w:val="0"/>
          <w:iCs w:val="0"/>
          <w:color w:val="820000"/>
          <w:szCs w:val="46"/>
        </w:rPr>
        <w:t>A</w:t>
      </w:r>
      <w:r w:rsidRPr="00A55048">
        <w:rPr>
          <w:i w:val="0"/>
          <w:iCs w:val="0"/>
          <w:color w:val="820000"/>
          <w:szCs w:val="46"/>
        </w:rPr>
        <w:t xml:space="preserve"> few examples are –</w:t>
      </w:r>
    </w:p>
    <w:p w14:paraId="76E82A2B" w14:textId="77777777" w:rsidR="00D47ABE" w:rsidRPr="00A55048" w:rsidRDefault="00D47ABE" w:rsidP="00896594">
      <w:pPr>
        <w:pStyle w:val="BlockText"/>
        <w:pBdr>
          <w:top w:val="single" w:sz="2" w:space="10" w:color="FBDBD7"/>
          <w:left w:val="single" w:sz="2" w:space="10" w:color="FBDBD7"/>
          <w:bottom w:val="single" w:sz="2" w:space="10" w:color="FBDBD7"/>
          <w:right w:val="single" w:sz="2" w:space="10" w:color="FBDBD7"/>
        </w:pBdr>
        <w:shd w:val="clear" w:color="auto" w:fill="FBDBD7"/>
        <w:rPr>
          <w:i w:val="0"/>
          <w:iCs w:val="0"/>
          <w:color w:val="820000"/>
          <w:szCs w:val="46"/>
        </w:rPr>
      </w:pPr>
    </w:p>
    <w:p w14:paraId="47F2E6CF" w14:textId="0ADFEB75" w:rsidR="00D47ABE" w:rsidRPr="00A55048" w:rsidRDefault="00D47ABE" w:rsidP="00896594">
      <w:pPr>
        <w:pStyle w:val="BlockText"/>
        <w:pBdr>
          <w:top w:val="single" w:sz="2" w:space="10" w:color="FBDBD7"/>
          <w:left w:val="single" w:sz="2" w:space="10" w:color="FBDBD7"/>
          <w:bottom w:val="single" w:sz="2" w:space="10" w:color="FBDBD7"/>
          <w:right w:val="single" w:sz="2" w:space="10" w:color="FBDBD7"/>
        </w:pBdr>
        <w:shd w:val="clear" w:color="auto" w:fill="FBDBD7"/>
        <w:rPr>
          <w:i w:val="0"/>
          <w:iCs w:val="0"/>
          <w:color w:val="820000"/>
          <w:szCs w:val="46"/>
        </w:rPr>
      </w:pPr>
      <w:r w:rsidRPr="00A55048">
        <w:rPr>
          <w:i w:val="0"/>
          <w:iCs w:val="0"/>
          <w:color w:val="820000"/>
          <w:szCs w:val="46"/>
        </w:rPr>
        <w:t xml:space="preserve">- </w:t>
      </w:r>
      <w:r w:rsidR="00480C4B" w:rsidRPr="00A55048">
        <w:rPr>
          <w:i w:val="0"/>
          <w:iCs w:val="0"/>
          <w:color w:val="820000"/>
          <w:szCs w:val="46"/>
        </w:rPr>
        <w:t>Engagement wānanga working through how to apply this guide in practice.</w:t>
      </w:r>
    </w:p>
    <w:p w14:paraId="1FBCC66D" w14:textId="3FBB79FA" w:rsidR="00D47ABE" w:rsidRPr="00A55048" w:rsidRDefault="00D47ABE" w:rsidP="00896594">
      <w:pPr>
        <w:pStyle w:val="BlockText"/>
        <w:pBdr>
          <w:top w:val="single" w:sz="2" w:space="10" w:color="FBDBD7"/>
          <w:left w:val="single" w:sz="2" w:space="10" w:color="FBDBD7"/>
          <w:bottom w:val="single" w:sz="2" w:space="10" w:color="FBDBD7"/>
          <w:right w:val="single" w:sz="2" w:space="10" w:color="FBDBD7"/>
        </w:pBdr>
        <w:shd w:val="clear" w:color="auto" w:fill="FBDBD7"/>
        <w:rPr>
          <w:i w:val="0"/>
          <w:iCs w:val="0"/>
          <w:color w:val="820000"/>
          <w:szCs w:val="46"/>
        </w:rPr>
      </w:pPr>
      <w:r w:rsidRPr="00A55048">
        <w:rPr>
          <w:i w:val="0"/>
          <w:iCs w:val="0"/>
          <w:color w:val="820000"/>
          <w:szCs w:val="46"/>
        </w:rPr>
        <w:t>- Te Tiriti o Waitangi wānanga</w:t>
      </w:r>
      <w:r w:rsidR="003E1E6E" w:rsidRPr="00A55048">
        <w:rPr>
          <w:i w:val="0"/>
          <w:iCs w:val="0"/>
          <w:color w:val="820000"/>
          <w:szCs w:val="46"/>
        </w:rPr>
        <w:t>.</w:t>
      </w:r>
    </w:p>
    <w:p w14:paraId="0A85FA0A" w14:textId="7F99A2A9" w:rsidR="00D47ABE" w:rsidRPr="00A55048" w:rsidRDefault="00D47ABE" w:rsidP="00896594">
      <w:pPr>
        <w:pStyle w:val="BlockText"/>
        <w:pBdr>
          <w:top w:val="single" w:sz="2" w:space="10" w:color="FBDBD7"/>
          <w:left w:val="single" w:sz="2" w:space="10" w:color="FBDBD7"/>
          <w:bottom w:val="single" w:sz="2" w:space="10" w:color="FBDBD7"/>
          <w:right w:val="single" w:sz="2" w:space="10" w:color="FBDBD7"/>
        </w:pBdr>
        <w:shd w:val="clear" w:color="auto" w:fill="FBDBD7"/>
        <w:rPr>
          <w:i w:val="0"/>
          <w:iCs w:val="0"/>
          <w:color w:val="820000"/>
          <w:szCs w:val="46"/>
        </w:rPr>
      </w:pPr>
      <w:r w:rsidRPr="00A55048">
        <w:rPr>
          <w:i w:val="0"/>
          <w:iCs w:val="0"/>
          <w:color w:val="820000"/>
          <w:szCs w:val="46"/>
        </w:rPr>
        <w:t xml:space="preserve">- </w:t>
      </w:r>
      <w:r w:rsidR="00480C4B" w:rsidRPr="00A55048">
        <w:rPr>
          <w:i w:val="0"/>
          <w:iCs w:val="0"/>
          <w:color w:val="820000"/>
          <w:szCs w:val="46"/>
        </w:rPr>
        <w:t>Staff participation in the Wall Walk.</w:t>
      </w:r>
    </w:p>
    <w:p w14:paraId="16B7A964" w14:textId="3CE7D14D" w:rsidR="00143D96" w:rsidRPr="00143D96" w:rsidRDefault="00113677" w:rsidP="00896594">
      <w:pPr>
        <w:pStyle w:val="BlockText"/>
        <w:pBdr>
          <w:top w:val="single" w:sz="2" w:space="10" w:color="FBDBD7"/>
          <w:left w:val="single" w:sz="2" w:space="10" w:color="FBDBD7"/>
          <w:bottom w:val="single" w:sz="2" w:space="10" w:color="FBDBD7"/>
          <w:right w:val="single" w:sz="2" w:space="10" w:color="FBDBD7"/>
        </w:pBdr>
        <w:shd w:val="clear" w:color="auto" w:fill="FBDBD7"/>
        <w:rPr>
          <w:color w:val="000000" w:themeColor="text1"/>
          <w:szCs w:val="46"/>
        </w:rPr>
      </w:pPr>
      <w:r w:rsidRPr="00143D96">
        <w:rPr>
          <w:b/>
          <w:bCs/>
          <w:noProof/>
          <w:color w:val="143631"/>
          <w:sz w:val="50"/>
          <w:szCs w:val="70"/>
        </w:rPr>
        <w:drawing>
          <wp:anchor distT="0" distB="0" distL="114300" distR="114300" simplePos="0" relativeHeight="487609344" behindDoc="1" locked="0" layoutInCell="1" allowOverlap="1" wp14:anchorId="0BD17762" wp14:editId="655D774B">
            <wp:simplePos x="0" y="0"/>
            <wp:positionH relativeFrom="column">
              <wp:posOffset>-142240</wp:posOffset>
            </wp:positionH>
            <wp:positionV relativeFrom="paragraph">
              <wp:posOffset>76200</wp:posOffset>
            </wp:positionV>
            <wp:extent cx="5831840" cy="5573395"/>
            <wp:effectExtent l="0" t="0" r="0" b="1905"/>
            <wp:wrapNone/>
            <wp:docPr id="1842895156" name="Picture 2" descr="A beach with a body of water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95156" name="Picture 2" descr="A beach with a body of water and buildings&#10;&#10;Description automatically generated"/>
                    <pic:cNvPicPr/>
                  </pic:nvPicPr>
                  <pic:blipFill rotWithShape="1">
                    <a:blip r:embed="rId16" cstate="print">
                      <a:extLst>
                        <a:ext uri="{28A0092B-C50C-407E-A947-70E740481C1C}">
                          <a14:useLocalDpi xmlns:a14="http://schemas.microsoft.com/office/drawing/2010/main" val="0"/>
                        </a:ext>
                      </a:extLst>
                    </a:blip>
                    <a:srcRect l="11670" r="18789" b="11274"/>
                    <a:stretch/>
                  </pic:blipFill>
                  <pic:spPr bwMode="auto">
                    <a:xfrm>
                      <a:off x="0" y="0"/>
                      <a:ext cx="5831840" cy="557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BB876" w14:textId="56F684ED" w:rsidR="00000E99" w:rsidRDefault="0073769D">
      <w:pPr>
        <w:rPr>
          <w:b/>
          <w:bCs/>
          <w:sz w:val="50"/>
          <w:szCs w:val="70"/>
        </w:rPr>
      </w:pPr>
      <w:r w:rsidRPr="007E4721">
        <w:rPr>
          <w:noProof/>
        </w:rPr>
        <w:drawing>
          <wp:anchor distT="0" distB="0" distL="114300" distR="114300" simplePos="0" relativeHeight="487620608" behindDoc="1" locked="0" layoutInCell="1" allowOverlap="1" wp14:anchorId="154C9A32" wp14:editId="6EB73D28">
            <wp:simplePos x="0" y="0"/>
            <wp:positionH relativeFrom="column">
              <wp:posOffset>3419475</wp:posOffset>
            </wp:positionH>
            <wp:positionV relativeFrom="paragraph">
              <wp:posOffset>755336</wp:posOffset>
            </wp:positionV>
            <wp:extent cx="3124200" cy="1130300"/>
            <wp:effectExtent l="0" t="0" r="0" b="0"/>
            <wp:wrapNone/>
            <wp:docPr id="1404167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67696" name=""/>
                    <pic:cNvPicPr/>
                  </pic:nvPicPr>
                  <pic:blipFill>
                    <a:blip r:embed="rId17">
                      <a:extLst>
                        <a:ext uri="{28A0092B-C50C-407E-A947-70E740481C1C}">
                          <a14:useLocalDpi xmlns:a14="http://schemas.microsoft.com/office/drawing/2010/main" val="0"/>
                        </a:ext>
                      </a:extLst>
                    </a:blip>
                    <a:stretch>
                      <a:fillRect/>
                    </a:stretch>
                  </pic:blipFill>
                  <pic:spPr>
                    <a:xfrm>
                      <a:off x="0" y="0"/>
                      <a:ext cx="3124200" cy="11303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487618560" behindDoc="1" locked="0" layoutInCell="1" allowOverlap="1" wp14:anchorId="532A196A" wp14:editId="658E82C6">
                <wp:simplePos x="0" y="0"/>
                <wp:positionH relativeFrom="column">
                  <wp:posOffset>-1003300</wp:posOffset>
                </wp:positionH>
                <wp:positionV relativeFrom="paragraph">
                  <wp:posOffset>2092462</wp:posOffset>
                </wp:positionV>
                <wp:extent cx="2257642" cy="2247900"/>
                <wp:effectExtent l="0" t="0" r="3175" b="0"/>
                <wp:wrapNone/>
                <wp:docPr id="1590975881" name="Group 4"/>
                <wp:cNvGraphicFramePr/>
                <a:graphic xmlns:a="http://schemas.openxmlformats.org/drawingml/2006/main">
                  <a:graphicData uri="http://schemas.microsoft.com/office/word/2010/wordprocessingGroup">
                    <wpg:wgp>
                      <wpg:cNvGrpSpPr/>
                      <wpg:grpSpPr>
                        <a:xfrm>
                          <a:off x="0" y="0"/>
                          <a:ext cx="2257642" cy="2247900"/>
                          <a:chOff x="0" y="0"/>
                          <a:chExt cx="2257642" cy="2247900"/>
                        </a:xfrm>
                      </wpg:grpSpPr>
                      <pic:pic xmlns:pic="http://schemas.openxmlformats.org/drawingml/2006/picture">
                        <pic:nvPicPr>
                          <pic:cNvPr id="1005074045"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130300" cy="2247900"/>
                          </a:xfrm>
                          <a:prstGeom prst="rect">
                            <a:avLst/>
                          </a:prstGeom>
                        </pic:spPr>
                      </pic:pic>
                      <pic:pic xmlns:pic="http://schemas.openxmlformats.org/drawingml/2006/picture">
                        <pic:nvPicPr>
                          <pic:cNvPr id="109941481"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127342" y="0"/>
                            <a:ext cx="1130300" cy="2247900"/>
                          </a:xfrm>
                          <a:prstGeom prst="rect">
                            <a:avLst/>
                          </a:prstGeom>
                        </pic:spPr>
                      </pic:pic>
                    </wpg:wgp>
                  </a:graphicData>
                </a:graphic>
              </wp:anchor>
            </w:drawing>
          </mc:Choice>
          <mc:Fallback>
            <w:pict>
              <v:group w14:anchorId="24B05555" id="Group 4" o:spid="_x0000_s1026" style="position:absolute;margin-left:-79pt;margin-top:164.75pt;width:177.75pt;height:177pt;z-index:-15697920" coordsize="22576,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1303;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">
                  <v:imagedata r:id="rId20" o:title=""/>
                </v:shape>
                <v:shape id="Picture 1" o:spid="_x0000_s1028" type="#_x0000_t75" style="position:absolute;left:11273;width:11303;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">
                  <v:imagedata r:id="rId21" o:title=""/>
                </v:shape>
              </v:group>
            </w:pict>
          </mc:Fallback>
        </mc:AlternateContent>
      </w:r>
      <w:r w:rsidR="00000E99">
        <w:br w:type="page"/>
      </w:r>
    </w:p>
    <w:p w14:paraId="5D9815C2" w14:textId="669423EE" w:rsidR="00517A05" w:rsidRDefault="00B878C0" w:rsidP="001E5B9D">
      <w:pPr>
        <w:pStyle w:val="Heading1"/>
      </w:pPr>
      <w:bookmarkStart w:id="21" w:name="_Toc180660876"/>
      <w:r>
        <w:lastRenderedPageBreak/>
        <w:t>Purpose of cultural monitoring</w:t>
      </w:r>
      <w:bookmarkEnd w:id="21"/>
    </w:p>
    <w:p w14:paraId="39C51C12" w14:textId="77777777" w:rsidR="00DD755F" w:rsidRDefault="00DD755F" w:rsidP="00683D3E">
      <w:pPr>
        <w:pStyle w:val="BodyText"/>
      </w:pPr>
    </w:p>
    <w:p w14:paraId="491AEAA5" w14:textId="7FBB9B3D" w:rsidR="00B878C0" w:rsidRPr="00B878C0" w:rsidRDefault="00B878C0" w:rsidP="00B878C0">
      <w:pPr>
        <w:rPr>
          <w:sz w:val="20"/>
          <w:szCs w:val="48"/>
        </w:rPr>
      </w:pPr>
      <w:r w:rsidRPr="00B878C0">
        <w:rPr>
          <w:sz w:val="20"/>
          <w:szCs w:val="48"/>
        </w:rPr>
        <w:t>This agreement provides Western Bay of Plenty District Council (Council) and [</w:t>
      </w:r>
      <w:r w:rsidRPr="00B878C0">
        <w:rPr>
          <w:sz w:val="20"/>
          <w:szCs w:val="48"/>
          <w:highlight w:val="yellow"/>
        </w:rPr>
        <w:t>Name of relevant iwi/hapū</w:t>
      </w:r>
      <w:r w:rsidRPr="00B878C0">
        <w:rPr>
          <w:sz w:val="20"/>
          <w:szCs w:val="48"/>
        </w:rPr>
        <w:t>], with a framework for ensuring the protection of sites of valuable historic heritage, Koiwi Tangata (human skeletal remains) and Taonga Tuturu (artefacts) during earthworks associated with [</w:t>
      </w:r>
      <w:r w:rsidRPr="00B878C0">
        <w:rPr>
          <w:sz w:val="20"/>
          <w:szCs w:val="48"/>
          <w:highlight w:val="yellow"/>
        </w:rPr>
        <w:t>Project name</w:t>
      </w:r>
      <w:r w:rsidRPr="00B878C0">
        <w:rPr>
          <w:sz w:val="20"/>
          <w:szCs w:val="48"/>
        </w:rPr>
        <w:t>].</w:t>
      </w:r>
    </w:p>
    <w:p w14:paraId="28A8994E" w14:textId="77777777" w:rsidR="00B878C0" w:rsidRPr="00B878C0" w:rsidRDefault="00B878C0" w:rsidP="00B878C0">
      <w:pPr>
        <w:rPr>
          <w:sz w:val="20"/>
          <w:szCs w:val="48"/>
        </w:rPr>
      </w:pPr>
      <w:r w:rsidRPr="00B878C0">
        <w:rPr>
          <w:sz w:val="20"/>
          <w:szCs w:val="48"/>
        </w:rPr>
        <w:t>The Partners are committed to engaging and working in the spirit of good- faith and cooperation based on the relationship principles listed below for the duration of the Project.</w:t>
      </w:r>
    </w:p>
    <w:p w14:paraId="670E053F" w14:textId="77777777" w:rsidR="00B878C0" w:rsidRPr="00B878C0" w:rsidRDefault="00B878C0" w:rsidP="00B878C0">
      <w:pPr>
        <w:rPr>
          <w:sz w:val="20"/>
          <w:szCs w:val="48"/>
        </w:rPr>
      </w:pPr>
      <w:r w:rsidRPr="00B878C0">
        <w:rPr>
          <w:sz w:val="20"/>
          <w:szCs w:val="48"/>
        </w:rPr>
        <w:t>Mana</w:t>
      </w:r>
    </w:p>
    <w:p w14:paraId="1FEC3FC5" w14:textId="77777777" w:rsidR="00B878C0" w:rsidRPr="00B878C0" w:rsidRDefault="00B878C0" w:rsidP="00B878C0">
      <w:pPr>
        <w:rPr>
          <w:sz w:val="20"/>
          <w:szCs w:val="48"/>
        </w:rPr>
      </w:pPr>
      <w:r w:rsidRPr="00B878C0">
        <w:rPr>
          <w:sz w:val="20"/>
          <w:szCs w:val="48"/>
        </w:rPr>
        <w:t>Recognition and respect of the mana and authority of those operating under this protocol.</w:t>
      </w:r>
    </w:p>
    <w:p w14:paraId="45572209" w14:textId="77777777" w:rsidR="00B878C0" w:rsidRPr="00B878C0" w:rsidRDefault="00B878C0" w:rsidP="00B878C0">
      <w:pPr>
        <w:rPr>
          <w:sz w:val="20"/>
          <w:szCs w:val="48"/>
        </w:rPr>
      </w:pPr>
    </w:p>
    <w:p w14:paraId="3AC19953" w14:textId="77777777" w:rsidR="00B878C0" w:rsidRPr="00B878C0" w:rsidRDefault="00B878C0" w:rsidP="00B878C0">
      <w:pPr>
        <w:ind w:firstLine="720"/>
        <w:rPr>
          <w:b/>
          <w:bCs/>
          <w:sz w:val="20"/>
          <w:szCs w:val="48"/>
        </w:rPr>
      </w:pPr>
      <w:r w:rsidRPr="00B878C0">
        <w:rPr>
          <w:b/>
          <w:bCs/>
          <w:sz w:val="20"/>
          <w:szCs w:val="48"/>
        </w:rPr>
        <w:t>Whakapono</w:t>
      </w:r>
    </w:p>
    <w:p w14:paraId="3023C7C4" w14:textId="77777777" w:rsidR="00B878C0" w:rsidRPr="00B878C0" w:rsidRDefault="00B878C0" w:rsidP="00B878C0">
      <w:pPr>
        <w:ind w:firstLine="720"/>
        <w:rPr>
          <w:sz w:val="20"/>
          <w:szCs w:val="48"/>
        </w:rPr>
      </w:pPr>
      <w:r w:rsidRPr="00B878C0">
        <w:rPr>
          <w:sz w:val="20"/>
          <w:szCs w:val="48"/>
        </w:rPr>
        <w:t>Acting with integrity, respect and being open and transparent.</w:t>
      </w:r>
    </w:p>
    <w:p w14:paraId="67B37009" w14:textId="77777777" w:rsidR="00B878C0" w:rsidRPr="00B878C0" w:rsidRDefault="00B878C0" w:rsidP="00B878C0">
      <w:pPr>
        <w:rPr>
          <w:sz w:val="20"/>
          <w:szCs w:val="48"/>
        </w:rPr>
      </w:pPr>
    </w:p>
    <w:p w14:paraId="69DDEE32" w14:textId="77777777" w:rsidR="00B878C0" w:rsidRPr="00B878C0" w:rsidRDefault="00B878C0" w:rsidP="00B878C0">
      <w:pPr>
        <w:ind w:firstLine="720"/>
        <w:rPr>
          <w:b/>
          <w:bCs/>
          <w:sz w:val="20"/>
          <w:szCs w:val="48"/>
        </w:rPr>
      </w:pPr>
      <w:r w:rsidRPr="00B878C0">
        <w:rPr>
          <w:b/>
          <w:bCs/>
          <w:sz w:val="20"/>
          <w:szCs w:val="48"/>
        </w:rPr>
        <w:t>Whanaungatanga</w:t>
      </w:r>
    </w:p>
    <w:p w14:paraId="0207E7B5" w14:textId="77777777" w:rsidR="00B878C0" w:rsidRPr="00B878C0" w:rsidRDefault="00B878C0" w:rsidP="00B878C0">
      <w:pPr>
        <w:ind w:firstLine="720"/>
        <w:rPr>
          <w:sz w:val="20"/>
          <w:szCs w:val="48"/>
        </w:rPr>
      </w:pPr>
      <w:r w:rsidRPr="00B878C0">
        <w:rPr>
          <w:sz w:val="20"/>
          <w:szCs w:val="48"/>
        </w:rPr>
        <w:t>Fostering meaningful relationships and being respectful of different</w:t>
      </w:r>
    </w:p>
    <w:p w14:paraId="0450C1AE" w14:textId="77777777" w:rsidR="00B878C0" w:rsidRPr="00B878C0" w:rsidRDefault="00B878C0" w:rsidP="00B878C0">
      <w:pPr>
        <w:ind w:firstLine="720"/>
        <w:rPr>
          <w:sz w:val="20"/>
          <w:szCs w:val="48"/>
        </w:rPr>
      </w:pPr>
      <w:r w:rsidRPr="00B878C0">
        <w:rPr>
          <w:sz w:val="20"/>
          <w:szCs w:val="48"/>
        </w:rPr>
        <w:t>perspectives.</w:t>
      </w:r>
    </w:p>
    <w:p w14:paraId="2922E929" w14:textId="77777777" w:rsidR="00B878C0" w:rsidRPr="00B878C0" w:rsidRDefault="00B878C0" w:rsidP="00B878C0">
      <w:pPr>
        <w:rPr>
          <w:sz w:val="20"/>
          <w:szCs w:val="48"/>
        </w:rPr>
      </w:pPr>
    </w:p>
    <w:p w14:paraId="3B57962A" w14:textId="77777777" w:rsidR="00B878C0" w:rsidRPr="00B878C0" w:rsidRDefault="00B878C0" w:rsidP="00B878C0">
      <w:pPr>
        <w:ind w:firstLine="720"/>
        <w:rPr>
          <w:b/>
          <w:bCs/>
          <w:sz w:val="20"/>
          <w:szCs w:val="48"/>
        </w:rPr>
      </w:pPr>
      <w:r w:rsidRPr="00B878C0">
        <w:rPr>
          <w:b/>
          <w:bCs/>
          <w:sz w:val="20"/>
          <w:szCs w:val="48"/>
        </w:rPr>
        <w:t>Kōrero ā kanohi</w:t>
      </w:r>
    </w:p>
    <w:p w14:paraId="2A289067" w14:textId="77777777" w:rsidR="00B878C0" w:rsidRPr="00B878C0" w:rsidRDefault="00B878C0" w:rsidP="00B878C0">
      <w:pPr>
        <w:ind w:firstLine="720"/>
        <w:rPr>
          <w:sz w:val="20"/>
          <w:szCs w:val="48"/>
        </w:rPr>
      </w:pPr>
      <w:r w:rsidRPr="00B878C0">
        <w:rPr>
          <w:sz w:val="20"/>
          <w:szCs w:val="48"/>
        </w:rPr>
        <w:t>Engaging on issues face to face; being upfront and honest.</w:t>
      </w:r>
    </w:p>
    <w:p w14:paraId="713897FB" w14:textId="77777777" w:rsidR="00B878C0" w:rsidRPr="00B878C0" w:rsidRDefault="00B878C0" w:rsidP="00B878C0">
      <w:pPr>
        <w:rPr>
          <w:sz w:val="20"/>
          <w:szCs w:val="48"/>
        </w:rPr>
      </w:pPr>
    </w:p>
    <w:p w14:paraId="232B6CD9" w14:textId="77777777" w:rsidR="00B878C0" w:rsidRPr="00B878C0" w:rsidRDefault="00B878C0" w:rsidP="00B878C0">
      <w:pPr>
        <w:ind w:firstLine="720"/>
        <w:rPr>
          <w:b/>
          <w:bCs/>
          <w:sz w:val="20"/>
          <w:szCs w:val="48"/>
        </w:rPr>
      </w:pPr>
      <w:r w:rsidRPr="00B878C0">
        <w:rPr>
          <w:b/>
          <w:bCs/>
          <w:sz w:val="20"/>
          <w:szCs w:val="48"/>
        </w:rPr>
        <w:t>Rangatira ki te Rangatira</w:t>
      </w:r>
    </w:p>
    <w:p w14:paraId="53FB93A0" w14:textId="77777777" w:rsidR="00B878C0" w:rsidRPr="00B878C0" w:rsidRDefault="00B878C0" w:rsidP="00B878C0">
      <w:pPr>
        <w:ind w:firstLine="720"/>
        <w:rPr>
          <w:sz w:val="20"/>
          <w:szCs w:val="48"/>
        </w:rPr>
      </w:pPr>
      <w:r w:rsidRPr="00B878C0">
        <w:rPr>
          <w:sz w:val="20"/>
          <w:szCs w:val="48"/>
        </w:rPr>
        <w:t>Recognising respective leaders and involving key decision makers</w:t>
      </w:r>
    </w:p>
    <w:p w14:paraId="755B564F" w14:textId="77777777" w:rsidR="00B878C0" w:rsidRPr="00B878C0" w:rsidRDefault="00B878C0" w:rsidP="00B878C0">
      <w:pPr>
        <w:ind w:firstLine="720"/>
        <w:rPr>
          <w:sz w:val="20"/>
          <w:szCs w:val="48"/>
        </w:rPr>
      </w:pPr>
      <w:r w:rsidRPr="00B878C0">
        <w:rPr>
          <w:sz w:val="20"/>
          <w:szCs w:val="48"/>
        </w:rPr>
        <w:t>where and when appropriate.</w:t>
      </w:r>
    </w:p>
    <w:p w14:paraId="4C0B1833" w14:textId="77777777" w:rsidR="00B878C0" w:rsidRPr="00B878C0" w:rsidRDefault="00B878C0" w:rsidP="00B878C0">
      <w:pPr>
        <w:rPr>
          <w:b/>
          <w:bCs/>
          <w:sz w:val="20"/>
          <w:szCs w:val="48"/>
        </w:rPr>
      </w:pPr>
    </w:p>
    <w:p w14:paraId="60AC2DF9" w14:textId="77777777" w:rsidR="00B878C0" w:rsidRPr="00B878C0" w:rsidRDefault="00B878C0" w:rsidP="00B878C0">
      <w:pPr>
        <w:ind w:firstLine="720"/>
        <w:rPr>
          <w:b/>
          <w:bCs/>
          <w:sz w:val="20"/>
          <w:szCs w:val="48"/>
        </w:rPr>
      </w:pPr>
      <w:r w:rsidRPr="00B878C0">
        <w:rPr>
          <w:b/>
          <w:bCs/>
          <w:sz w:val="20"/>
          <w:szCs w:val="48"/>
        </w:rPr>
        <w:t>Kaitiakitanga and Te Ao Māori</w:t>
      </w:r>
    </w:p>
    <w:p w14:paraId="486C944E" w14:textId="77777777" w:rsidR="00B878C0" w:rsidRPr="00B878C0" w:rsidRDefault="00B878C0" w:rsidP="00B878C0">
      <w:pPr>
        <w:ind w:left="720"/>
        <w:rPr>
          <w:sz w:val="20"/>
          <w:szCs w:val="48"/>
        </w:rPr>
      </w:pPr>
      <w:r w:rsidRPr="00B878C0">
        <w:rPr>
          <w:sz w:val="20"/>
          <w:szCs w:val="48"/>
        </w:rPr>
        <w:t>Providing for kaitiakitanga; valuing mātauranga Māori; integrating Tikanga and Te Reo Māori where appropriate.</w:t>
      </w:r>
    </w:p>
    <w:p w14:paraId="08824EEE" w14:textId="77777777" w:rsidR="00B878C0" w:rsidRPr="00B878C0" w:rsidRDefault="00B878C0" w:rsidP="00B878C0">
      <w:pPr>
        <w:rPr>
          <w:sz w:val="20"/>
          <w:szCs w:val="48"/>
        </w:rPr>
      </w:pPr>
    </w:p>
    <w:p w14:paraId="0A1AA4BB" w14:textId="77777777" w:rsidR="00B878C0" w:rsidRPr="00B878C0" w:rsidRDefault="00B878C0" w:rsidP="00B878C0">
      <w:pPr>
        <w:ind w:firstLine="720"/>
        <w:rPr>
          <w:b/>
          <w:bCs/>
          <w:sz w:val="20"/>
          <w:szCs w:val="48"/>
        </w:rPr>
      </w:pPr>
      <w:r w:rsidRPr="00B878C0">
        <w:rPr>
          <w:b/>
          <w:bCs/>
          <w:sz w:val="20"/>
          <w:szCs w:val="48"/>
        </w:rPr>
        <w:t>Kotahitanga</w:t>
      </w:r>
    </w:p>
    <w:p w14:paraId="3B2E4A1D" w14:textId="77777777" w:rsidR="00B878C0" w:rsidRPr="00B878C0" w:rsidRDefault="00B878C0" w:rsidP="00B878C0">
      <w:pPr>
        <w:ind w:left="720"/>
        <w:rPr>
          <w:sz w:val="20"/>
          <w:szCs w:val="48"/>
        </w:rPr>
      </w:pPr>
      <w:r w:rsidRPr="00B878C0">
        <w:rPr>
          <w:sz w:val="20"/>
          <w:szCs w:val="48"/>
        </w:rPr>
        <w:t>Meeting agreed milestones; seeking solutions and looking for ways to mitigate challenges.</w:t>
      </w:r>
    </w:p>
    <w:p w14:paraId="79DE0C81" w14:textId="77777777" w:rsidR="00B878C0" w:rsidRPr="00B878C0" w:rsidRDefault="00B878C0" w:rsidP="00B878C0">
      <w:pPr>
        <w:rPr>
          <w:sz w:val="20"/>
          <w:szCs w:val="48"/>
        </w:rPr>
      </w:pPr>
      <w:r w:rsidRPr="00B878C0">
        <w:rPr>
          <w:sz w:val="20"/>
          <w:szCs w:val="48"/>
        </w:rPr>
        <w:t xml:space="preserve"> </w:t>
      </w:r>
    </w:p>
    <w:p w14:paraId="5692A620" w14:textId="77777777" w:rsidR="00B878C0" w:rsidRPr="00B878C0" w:rsidRDefault="00B878C0" w:rsidP="00B878C0">
      <w:pPr>
        <w:ind w:firstLine="720"/>
        <w:rPr>
          <w:b/>
          <w:bCs/>
          <w:sz w:val="20"/>
          <w:szCs w:val="48"/>
        </w:rPr>
      </w:pPr>
      <w:r w:rsidRPr="00B878C0">
        <w:rPr>
          <w:b/>
          <w:bCs/>
          <w:sz w:val="20"/>
          <w:szCs w:val="48"/>
        </w:rPr>
        <w:t>Mana whenua</w:t>
      </w:r>
    </w:p>
    <w:p w14:paraId="52FBFDCE" w14:textId="77777777" w:rsidR="00B878C0" w:rsidRPr="00B878C0" w:rsidRDefault="00B878C0" w:rsidP="00B878C0">
      <w:pPr>
        <w:ind w:left="720"/>
        <w:rPr>
          <w:sz w:val="20"/>
          <w:szCs w:val="48"/>
        </w:rPr>
      </w:pPr>
      <w:r w:rsidRPr="00B878C0">
        <w:rPr>
          <w:sz w:val="20"/>
          <w:szCs w:val="48"/>
        </w:rPr>
        <w:t xml:space="preserve">Recognising the mana of iwi and hapū who practice ahi kaa in their rohe (tribal boundaries). Ahi kaa signifies that an iwi/hapū has a permanent presence in a rohe and has continuously worked to meet their obligations as the holders of </w:t>
      </w:r>
      <w:r w:rsidRPr="00B878C0">
        <w:rPr>
          <w:sz w:val="20"/>
          <w:szCs w:val="48"/>
        </w:rPr>
        <w:lastRenderedPageBreak/>
        <w:t>mana in that area.</w:t>
      </w:r>
    </w:p>
    <w:p w14:paraId="28449C0F" w14:textId="77777777" w:rsidR="00B878C0" w:rsidRPr="00B878C0" w:rsidRDefault="00B878C0" w:rsidP="00B878C0">
      <w:pPr>
        <w:rPr>
          <w:sz w:val="20"/>
          <w:szCs w:val="48"/>
        </w:rPr>
      </w:pPr>
    </w:p>
    <w:p w14:paraId="4DE20CEC" w14:textId="0E418F29" w:rsidR="00402B74" w:rsidRPr="003905AE" w:rsidRDefault="00402B74" w:rsidP="00402B74">
      <w:pPr>
        <w:pStyle w:val="Heading2"/>
      </w:pPr>
      <w:bookmarkStart w:id="22" w:name="_Toc180660877"/>
      <w:r>
        <w:t>Relationships</w:t>
      </w:r>
      <w:bookmarkEnd w:id="22"/>
    </w:p>
    <w:p w14:paraId="74168ABB" w14:textId="77777777" w:rsidR="00402B74" w:rsidRPr="00B878C0" w:rsidRDefault="00402B74">
      <w:pPr>
        <w:rPr>
          <w:sz w:val="20"/>
          <w:szCs w:val="48"/>
        </w:rPr>
      </w:pPr>
    </w:p>
    <w:p w14:paraId="192057F4" w14:textId="518630E8" w:rsidR="000067F0" w:rsidRPr="00B878C0" w:rsidRDefault="00B878C0" w:rsidP="00B878C0">
      <w:pPr>
        <w:rPr>
          <w:sz w:val="20"/>
          <w:szCs w:val="48"/>
        </w:rPr>
      </w:pPr>
      <w:r w:rsidRPr="00B878C0">
        <w:rPr>
          <w:sz w:val="20"/>
          <w:szCs w:val="48"/>
        </w:rPr>
        <w:t>The parties acknowledge the importance of building and maintaining enduring relationships to give effect to this agreement. The Treaty landscape has elevated the importance of Tangata Whenua and their relationship to Te Ao Māori (Māori worldview), Te Ao Wairua (the spiritual realm) and Te Taiao (physical and natural environment). Recent Resource Management Act reforms provide impetus for Councils to enhance Tangata Whenua participation in Resource Management Act decision- making processes. Aside from legal responsibilities to Māori, there is a collective aspiration to do the right thing.</w:t>
      </w:r>
    </w:p>
    <w:p w14:paraId="5F764640" w14:textId="77777777" w:rsidR="00B878C0" w:rsidRDefault="00B878C0" w:rsidP="00B878C0">
      <w:pPr>
        <w:rPr>
          <w:szCs w:val="46"/>
        </w:rPr>
      </w:pPr>
    </w:p>
    <w:tbl>
      <w:tblPr>
        <w:tblStyle w:val="TableGrid"/>
        <w:tblW w:w="0" w:type="auto"/>
        <w:tblLook w:val="04A0" w:firstRow="1" w:lastRow="0" w:firstColumn="1" w:lastColumn="0" w:noHBand="0" w:noVBand="1"/>
      </w:tblPr>
      <w:tblGrid>
        <w:gridCol w:w="4753"/>
        <w:gridCol w:w="3971"/>
      </w:tblGrid>
      <w:tr w:rsidR="00514C50" w14:paraId="517AAAFB" w14:textId="307AB080" w:rsidTr="00514C50">
        <w:tc>
          <w:tcPr>
            <w:tcW w:w="4753" w:type="dxa"/>
            <w:shd w:val="clear" w:color="auto" w:fill="E5B8B7" w:themeFill="accent2" w:themeFillTint="66"/>
          </w:tcPr>
          <w:p w14:paraId="74B7FD3B" w14:textId="735E714F" w:rsidR="00514C50" w:rsidRPr="00514C50" w:rsidRDefault="00514C50" w:rsidP="00B878C0">
            <w:pPr>
              <w:rPr>
                <w:b/>
                <w:bCs/>
              </w:rPr>
            </w:pPr>
            <w:r w:rsidRPr="00514C50">
              <w:rPr>
                <w:b/>
                <w:bCs/>
              </w:rPr>
              <w:t>Project representatives</w:t>
            </w:r>
          </w:p>
        </w:tc>
        <w:tc>
          <w:tcPr>
            <w:tcW w:w="3971" w:type="dxa"/>
            <w:shd w:val="clear" w:color="auto" w:fill="E5B8B7" w:themeFill="accent2" w:themeFillTint="66"/>
          </w:tcPr>
          <w:p w14:paraId="6DD1E30F" w14:textId="31B617A2" w:rsidR="00514C50" w:rsidRPr="00514C50" w:rsidRDefault="00514C50" w:rsidP="00B878C0">
            <w:pPr>
              <w:rPr>
                <w:b/>
                <w:bCs/>
              </w:rPr>
            </w:pPr>
            <w:r w:rsidRPr="00514C50">
              <w:rPr>
                <w:b/>
                <w:bCs/>
              </w:rPr>
              <w:t xml:space="preserve">Mandated </w:t>
            </w:r>
            <w:r>
              <w:rPr>
                <w:b/>
                <w:bCs/>
              </w:rPr>
              <w:t>r</w:t>
            </w:r>
            <w:r w:rsidRPr="00514C50">
              <w:rPr>
                <w:b/>
                <w:bCs/>
              </w:rPr>
              <w:t>epresentative</w:t>
            </w:r>
          </w:p>
        </w:tc>
      </w:tr>
      <w:tr w:rsidR="00514C50" w14:paraId="5A935931" w14:textId="28009802" w:rsidTr="00514C50">
        <w:tc>
          <w:tcPr>
            <w:tcW w:w="4753" w:type="dxa"/>
          </w:tcPr>
          <w:p w14:paraId="69FE4469" w14:textId="5DC96FED" w:rsidR="00514C50" w:rsidRPr="00514C50" w:rsidRDefault="00514C50" w:rsidP="00B878C0">
            <w:pPr>
              <w:rPr>
                <w:b/>
                <w:bCs/>
                <w:highlight w:val="yellow"/>
              </w:rPr>
            </w:pPr>
            <w:r w:rsidRPr="00514C50">
              <w:rPr>
                <w:b/>
                <w:bCs/>
                <w:highlight w:val="yellow"/>
              </w:rPr>
              <w:t>Hapū/Iwi name</w:t>
            </w:r>
          </w:p>
        </w:tc>
        <w:tc>
          <w:tcPr>
            <w:tcW w:w="3971" w:type="dxa"/>
          </w:tcPr>
          <w:p w14:paraId="39D44B62" w14:textId="7F9EB4E2" w:rsidR="00514C50" w:rsidRPr="00514C50" w:rsidRDefault="00514C50" w:rsidP="00B878C0">
            <w:pPr>
              <w:rPr>
                <w:b/>
                <w:bCs/>
                <w:highlight w:val="yellow"/>
              </w:rPr>
            </w:pPr>
            <w:r w:rsidRPr="00514C50">
              <w:rPr>
                <w:b/>
                <w:bCs/>
                <w:highlight w:val="yellow"/>
              </w:rPr>
              <w:t>Rep name</w:t>
            </w:r>
          </w:p>
        </w:tc>
      </w:tr>
      <w:tr w:rsidR="00514C50" w14:paraId="353BCC75" w14:textId="77777777" w:rsidTr="00514C50">
        <w:tc>
          <w:tcPr>
            <w:tcW w:w="4753" w:type="dxa"/>
          </w:tcPr>
          <w:p w14:paraId="7EB76974" w14:textId="4923D0DA" w:rsidR="00514C50" w:rsidRDefault="00514C50" w:rsidP="00B878C0">
            <w:pPr>
              <w:rPr>
                <w:b/>
                <w:bCs/>
              </w:rPr>
            </w:pPr>
          </w:p>
        </w:tc>
        <w:tc>
          <w:tcPr>
            <w:tcW w:w="3971" w:type="dxa"/>
          </w:tcPr>
          <w:p w14:paraId="5D55877E" w14:textId="77777777" w:rsidR="00514C50" w:rsidRPr="00514C50" w:rsidRDefault="00514C50" w:rsidP="00B878C0">
            <w:pPr>
              <w:rPr>
                <w:b/>
                <w:bCs/>
              </w:rPr>
            </w:pPr>
          </w:p>
        </w:tc>
      </w:tr>
      <w:tr w:rsidR="00514C50" w14:paraId="41F2A78A" w14:textId="205CD375" w:rsidTr="00514C50">
        <w:tc>
          <w:tcPr>
            <w:tcW w:w="4753" w:type="dxa"/>
            <w:shd w:val="clear" w:color="auto" w:fill="E5B8B7" w:themeFill="accent2" w:themeFillTint="66"/>
          </w:tcPr>
          <w:p w14:paraId="61D19FF7" w14:textId="1FFA79D5" w:rsidR="00514C50" w:rsidRPr="00514C50" w:rsidRDefault="00514C50" w:rsidP="00B878C0">
            <w:pPr>
              <w:rPr>
                <w:b/>
                <w:bCs/>
              </w:rPr>
            </w:pPr>
            <w:r w:rsidRPr="00514C50">
              <w:rPr>
                <w:b/>
                <w:bCs/>
              </w:rPr>
              <w:t>Council</w:t>
            </w:r>
          </w:p>
        </w:tc>
        <w:tc>
          <w:tcPr>
            <w:tcW w:w="3971" w:type="dxa"/>
            <w:shd w:val="clear" w:color="auto" w:fill="E5B8B7" w:themeFill="accent2" w:themeFillTint="66"/>
          </w:tcPr>
          <w:p w14:paraId="2428F5B7" w14:textId="4ED183A2" w:rsidR="00514C50" w:rsidRPr="00514C50" w:rsidRDefault="00514C50" w:rsidP="00B878C0">
            <w:pPr>
              <w:rPr>
                <w:b/>
                <w:bCs/>
              </w:rPr>
            </w:pPr>
            <w:r w:rsidRPr="00514C50">
              <w:rPr>
                <w:b/>
                <w:bCs/>
              </w:rPr>
              <w:t>Authorised representative</w:t>
            </w:r>
          </w:p>
        </w:tc>
      </w:tr>
      <w:tr w:rsidR="00514C50" w14:paraId="7462E156" w14:textId="52672886" w:rsidTr="00514C50">
        <w:tc>
          <w:tcPr>
            <w:tcW w:w="4753" w:type="dxa"/>
          </w:tcPr>
          <w:p w14:paraId="151226B0" w14:textId="072DC1A5" w:rsidR="00514C50" w:rsidRPr="00514C50" w:rsidRDefault="00514C50" w:rsidP="00B878C0">
            <w:pPr>
              <w:rPr>
                <w:b/>
                <w:bCs/>
                <w:highlight w:val="yellow"/>
              </w:rPr>
            </w:pPr>
            <w:r w:rsidRPr="00514C50">
              <w:rPr>
                <w:b/>
                <w:bCs/>
                <w:highlight w:val="yellow"/>
              </w:rPr>
              <w:t>Contractor name</w:t>
            </w:r>
          </w:p>
        </w:tc>
        <w:tc>
          <w:tcPr>
            <w:tcW w:w="3971" w:type="dxa"/>
          </w:tcPr>
          <w:p w14:paraId="5A8A7B9D" w14:textId="126BC0D4" w:rsidR="00514C50" w:rsidRPr="00514C50" w:rsidRDefault="00514C50" w:rsidP="00B878C0">
            <w:pPr>
              <w:rPr>
                <w:b/>
                <w:bCs/>
                <w:highlight w:val="yellow"/>
              </w:rPr>
            </w:pPr>
            <w:r w:rsidRPr="00514C50">
              <w:rPr>
                <w:b/>
                <w:bCs/>
                <w:highlight w:val="yellow"/>
              </w:rPr>
              <w:t>Representative name</w:t>
            </w:r>
          </w:p>
        </w:tc>
      </w:tr>
      <w:tr w:rsidR="00514C50" w14:paraId="31327056" w14:textId="77777777" w:rsidTr="00514C50">
        <w:tc>
          <w:tcPr>
            <w:tcW w:w="4753" w:type="dxa"/>
          </w:tcPr>
          <w:p w14:paraId="039BFBCD" w14:textId="514543E9" w:rsidR="00514C50" w:rsidRPr="00514C50" w:rsidRDefault="00514C50" w:rsidP="00B878C0">
            <w:pPr>
              <w:rPr>
                <w:b/>
                <w:bCs/>
                <w:highlight w:val="yellow"/>
              </w:rPr>
            </w:pPr>
            <w:r w:rsidRPr="00514C50">
              <w:rPr>
                <w:b/>
                <w:bCs/>
                <w:highlight w:val="yellow"/>
              </w:rPr>
              <w:t>Project Manager name</w:t>
            </w:r>
          </w:p>
        </w:tc>
        <w:tc>
          <w:tcPr>
            <w:tcW w:w="3971" w:type="dxa"/>
          </w:tcPr>
          <w:p w14:paraId="1217AC1C" w14:textId="77777777" w:rsidR="00514C50" w:rsidRPr="00514C50" w:rsidRDefault="00514C50" w:rsidP="00B878C0">
            <w:pPr>
              <w:rPr>
                <w:b/>
                <w:bCs/>
              </w:rPr>
            </w:pPr>
          </w:p>
        </w:tc>
      </w:tr>
    </w:tbl>
    <w:p w14:paraId="48CE3910" w14:textId="77777777" w:rsidR="00B878C0" w:rsidRDefault="00B878C0" w:rsidP="00B878C0"/>
    <w:p w14:paraId="041DDF61" w14:textId="62D623DC" w:rsidR="00402B74" w:rsidRDefault="00402B74" w:rsidP="00402B74">
      <w:pPr>
        <w:pStyle w:val="Heading2"/>
      </w:pPr>
      <w:bookmarkStart w:id="23" w:name="_Toc180660878"/>
      <w:r>
        <w:t>Remuneration</w:t>
      </w:r>
      <w:bookmarkEnd w:id="23"/>
    </w:p>
    <w:p w14:paraId="2AAFCE46" w14:textId="77777777" w:rsidR="00402B74" w:rsidRPr="00402B74" w:rsidRDefault="00402B74" w:rsidP="00402B74"/>
    <w:p w14:paraId="2852C053" w14:textId="599994ED" w:rsidR="00514C50" w:rsidRPr="00514C50" w:rsidRDefault="00514C50" w:rsidP="00514C50">
      <w:pPr>
        <w:rPr>
          <w:sz w:val="20"/>
          <w:szCs w:val="20"/>
        </w:rPr>
      </w:pPr>
      <w:r w:rsidRPr="00514C50">
        <w:rPr>
          <w:sz w:val="20"/>
          <w:szCs w:val="20"/>
        </w:rPr>
        <w:t xml:space="preserve">Iwi/hapū shall be remunerated at a rate that is fair and equitable and consistent in accordance with He Rauemi – Tangata </w:t>
      </w:r>
      <w:r w:rsidR="00402B74">
        <w:rPr>
          <w:sz w:val="20"/>
          <w:szCs w:val="20"/>
        </w:rPr>
        <w:t>Whenua Remuneration Protocol</w:t>
      </w:r>
    </w:p>
    <w:p w14:paraId="09A8F624" w14:textId="77777777" w:rsidR="00514C50" w:rsidRPr="00514C50" w:rsidRDefault="00514C50" w:rsidP="00514C50">
      <w:pPr>
        <w:rPr>
          <w:sz w:val="20"/>
          <w:szCs w:val="20"/>
        </w:rPr>
      </w:pPr>
      <w:r w:rsidRPr="00514C50">
        <w:rPr>
          <w:sz w:val="20"/>
          <w:szCs w:val="20"/>
        </w:rPr>
        <w:t xml:space="preserve"> </w:t>
      </w:r>
    </w:p>
    <w:p w14:paraId="25F0C9AB" w14:textId="40BC6B12" w:rsidR="00402B74" w:rsidRDefault="00402B74" w:rsidP="00402B74">
      <w:pPr>
        <w:pStyle w:val="Heading2"/>
      </w:pPr>
      <w:bookmarkStart w:id="24" w:name="_Toc180660879"/>
      <w:r>
        <w:t>When to use cultural monitors</w:t>
      </w:r>
      <w:bookmarkEnd w:id="24"/>
    </w:p>
    <w:p w14:paraId="41BAB7A7" w14:textId="77777777" w:rsidR="00514C50" w:rsidRPr="00514C50" w:rsidRDefault="00514C50" w:rsidP="00514C50">
      <w:pPr>
        <w:rPr>
          <w:sz w:val="20"/>
          <w:szCs w:val="20"/>
        </w:rPr>
      </w:pPr>
    </w:p>
    <w:p w14:paraId="389BB85B" w14:textId="45218CC8" w:rsidR="00514C50" w:rsidRPr="00514C50" w:rsidRDefault="00514C50" w:rsidP="00514C50">
      <w:pPr>
        <w:pStyle w:val="ListParagraph"/>
        <w:numPr>
          <w:ilvl w:val="0"/>
          <w:numId w:val="30"/>
        </w:numPr>
        <w:rPr>
          <w:sz w:val="20"/>
          <w:szCs w:val="20"/>
        </w:rPr>
      </w:pPr>
      <w:r w:rsidRPr="00514C50">
        <w:rPr>
          <w:sz w:val="20"/>
          <w:szCs w:val="20"/>
        </w:rPr>
        <w:t>When it is a justifiable recommendation in a cultural impact assessment (CIA); or</w:t>
      </w:r>
    </w:p>
    <w:p w14:paraId="48FC5AD1" w14:textId="51FACD6C" w:rsidR="00514C50" w:rsidRPr="00514C50" w:rsidRDefault="00514C50" w:rsidP="00514C50">
      <w:pPr>
        <w:pStyle w:val="ListParagraph"/>
        <w:numPr>
          <w:ilvl w:val="0"/>
          <w:numId w:val="30"/>
        </w:numPr>
        <w:rPr>
          <w:sz w:val="20"/>
          <w:szCs w:val="20"/>
        </w:rPr>
      </w:pPr>
      <w:r w:rsidRPr="00514C50">
        <w:rPr>
          <w:sz w:val="20"/>
          <w:szCs w:val="20"/>
        </w:rPr>
        <w:t>When it is a condition of a consent e.g. if there are known significant</w:t>
      </w:r>
    </w:p>
    <w:p w14:paraId="1434E303" w14:textId="77777777" w:rsidR="00514C50" w:rsidRPr="00514C50" w:rsidRDefault="00514C50" w:rsidP="00514C50">
      <w:pPr>
        <w:pStyle w:val="ListParagraph"/>
        <w:numPr>
          <w:ilvl w:val="0"/>
          <w:numId w:val="30"/>
        </w:numPr>
        <w:rPr>
          <w:sz w:val="20"/>
          <w:szCs w:val="20"/>
        </w:rPr>
      </w:pPr>
      <w:r w:rsidRPr="00514C50">
        <w:rPr>
          <w:sz w:val="20"/>
          <w:szCs w:val="20"/>
        </w:rPr>
        <w:t>sites; or</w:t>
      </w:r>
    </w:p>
    <w:p w14:paraId="4BF5B0D2" w14:textId="41971DA6" w:rsidR="00514C50" w:rsidRPr="00514C50" w:rsidRDefault="00514C50" w:rsidP="00514C50">
      <w:pPr>
        <w:pStyle w:val="ListParagraph"/>
        <w:numPr>
          <w:ilvl w:val="0"/>
          <w:numId w:val="30"/>
        </w:numPr>
        <w:rPr>
          <w:sz w:val="20"/>
          <w:szCs w:val="20"/>
        </w:rPr>
      </w:pPr>
      <w:r w:rsidRPr="00514C50">
        <w:rPr>
          <w:sz w:val="20"/>
          <w:szCs w:val="20"/>
        </w:rPr>
        <w:t>When earthworks are within 100 metres of a registered archaeological site or a site of significance; or</w:t>
      </w:r>
    </w:p>
    <w:p w14:paraId="2B8D541D" w14:textId="4274EB01" w:rsidR="00514C50" w:rsidRPr="00514C50" w:rsidRDefault="00514C50" w:rsidP="00514C50">
      <w:pPr>
        <w:pStyle w:val="ListParagraph"/>
        <w:numPr>
          <w:ilvl w:val="0"/>
          <w:numId w:val="30"/>
        </w:numPr>
        <w:rPr>
          <w:sz w:val="20"/>
          <w:szCs w:val="20"/>
        </w:rPr>
      </w:pPr>
      <w:r w:rsidRPr="00514C50">
        <w:rPr>
          <w:sz w:val="20"/>
          <w:szCs w:val="20"/>
        </w:rPr>
        <w:t>Upon the recommendation of a qualified archaeologist who is familiar with the area where the earthworks shall be carried out; or</w:t>
      </w:r>
    </w:p>
    <w:p w14:paraId="67E09E9F" w14:textId="311BFF6F" w:rsidR="00514C50" w:rsidRPr="00514C50" w:rsidRDefault="00514C50" w:rsidP="00514C50">
      <w:pPr>
        <w:pStyle w:val="ListParagraph"/>
        <w:numPr>
          <w:ilvl w:val="0"/>
          <w:numId w:val="30"/>
        </w:numPr>
        <w:rPr>
          <w:sz w:val="20"/>
          <w:szCs w:val="20"/>
        </w:rPr>
      </w:pPr>
      <w:r w:rsidRPr="00514C50">
        <w:rPr>
          <w:sz w:val="20"/>
          <w:szCs w:val="20"/>
        </w:rPr>
        <w:t>Upon justifiable recommendations from the hapū as a result of pre planning with mandated representatives of the iwi, hapū or runanga entity or from the relevant iwi/hapū Management Plan; or</w:t>
      </w:r>
    </w:p>
    <w:p w14:paraId="2F321B8B" w14:textId="4FC007D1" w:rsidR="00514C50" w:rsidRDefault="00514C50" w:rsidP="00514C50">
      <w:pPr>
        <w:pStyle w:val="ListParagraph"/>
        <w:numPr>
          <w:ilvl w:val="0"/>
          <w:numId w:val="30"/>
        </w:numPr>
        <w:rPr>
          <w:sz w:val="20"/>
          <w:szCs w:val="20"/>
        </w:rPr>
      </w:pPr>
      <w:r w:rsidRPr="00514C50">
        <w:rPr>
          <w:sz w:val="20"/>
          <w:szCs w:val="20"/>
        </w:rPr>
        <w:t>If during the course of the project, accidental discovery identifies that cultural monitoring needs to be undertaken;</w:t>
      </w:r>
    </w:p>
    <w:p w14:paraId="16DCC49F" w14:textId="77777777" w:rsidR="00514C50" w:rsidRPr="00514C50" w:rsidRDefault="00514C50" w:rsidP="00514C50">
      <w:pPr>
        <w:pStyle w:val="ListParagraph"/>
        <w:ind w:left="720"/>
        <w:rPr>
          <w:sz w:val="20"/>
          <w:szCs w:val="20"/>
        </w:rPr>
      </w:pPr>
    </w:p>
    <w:p w14:paraId="30577EE9" w14:textId="77777777" w:rsidR="00514C50" w:rsidRDefault="00514C50" w:rsidP="00514C50">
      <w:pPr>
        <w:rPr>
          <w:sz w:val="20"/>
          <w:szCs w:val="20"/>
        </w:rPr>
      </w:pPr>
      <w:r w:rsidRPr="00514C50">
        <w:rPr>
          <w:sz w:val="20"/>
          <w:szCs w:val="20"/>
        </w:rPr>
        <w:t>Only one of the above conditions may prompt the need for a cultural monitor, however in many cases, a number of these conditions will apply.</w:t>
      </w:r>
    </w:p>
    <w:p w14:paraId="132EF9A4" w14:textId="77777777" w:rsidR="00514C50" w:rsidRPr="00514C50" w:rsidRDefault="00514C50" w:rsidP="00514C50">
      <w:pPr>
        <w:rPr>
          <w:sz w:val="20"/>
          <w:szCs w:val="20"/>
        </w:rPr>
      </w:pPr>
    </w:p>
    <w:p w14:paraId="406EC369" w14:textId="264B0AB8" w:rsidR="00402B74" w:rsidRDefault="00402B74" w:rsidP="00402B74">
      <w:pPr>
        <w:pStyle w:val="Heading1"/>
      </w:pPr>
      <w:bookmarkStart w:id="25" w:name="_Toc180660880"/>
      <w:r>
        <w:t>Cultural Monitoring Process</w:t>
      </w:r>
      <w:bookmarkEnd w:id="25"/>
    </w:p>
    <w:p w14:paraId="057B2F85" w14:textId="77777777" w:rsidR="00514C50" w:rsidRPr="00514C50" w:rsidRDefault="00514C50" w:rsidP="00514C50">
      <w:pPr>
        <w:rPr>
          <w:sz w:val="20"/>
          <w:szCs w:val="20"/>
        </w:rPr>
      </w:pPr>
    </w:p>
    <w:p w14:paraId="1EFF231B" w14:textId="4AD04A5D" w:rsidR="00514C50" w:rsidRPr="00514C50" w:rsidRDefault="00402B74" w:rsidP="00402B74">
      <w:pPr>
        <w:pStyle w:val="Heading2"/>
        <w:rPr>
          <w:sz w:val="20"/>
          <w:szCs w:val="20"/>
        </w:rPr>
      </w:pPr>
      <w:bookmarkStart w:id="26" w:name="_Toc180660881"/>
      <w:r>
        <w:t>Roles</w:t>
      </w:r>
      <w:bookmarkEnd w:id="26"/>
    </w:p>
    <w:p w14:paraId="3CF2728A" w14:textId="77777777" w:rsidR="00514C50" w:rsidRPr="00514C50" w:rsidRDefault="00514C50" w:rsidP="00514C50">
      <w:pPr>
        <w:rPr>
          <w:sz w:val="20"/>
          <w:szCs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6"/>
        <w:gridCol w:w="3956"/>
      </w:tblGrid>
      <w:tr w:rsidR="00514C50" w:rsidRPr="00335BFA" w14:paraId="063FA046" w14:textId="77777777" w:rsidTr="00514C50">
        <w:trPr>
          <w:trHeight w:val="1276"/>
        </w:trPr>
        <w:tc>
          <w:tcPr>
            <w:tcW w:w="4006" w:type="dxa"/>
          </w:tcPr>
          <w:p w14:paraId="77236297" w14:textId="77777777" w:rsidR="00514C50" w:rsidRPr="00335BFA" w:rsidRDefault="00514C50" w:rsidP="00A615A3">
            <w:pPr>
              <w:pStyle w:val="TableParagraph"/>
              <w:ind w:left="107"/>
              <w:rPr>
                <w:sz w:val="20"/>
                <w:szCs w:val="20"/>
              </w:rPr>
            </w:pPr>
            <w:r w:rsidRPr="00335BFA">
              <w:rPr>
                <w:sz w:val="20"/>
                <w:szCs w:val="20"/>
              </w:rPr>
              <w:t>Iwi/Hapū</w:t>
            </w:r>
            <w:r w:rsidRPr="00335BFA">
              <w:rPr>
                <w:spacing w:val="-3"/>
                <w:sz w:val="20"/>
                <w:szCs w:val="20"/>
              </w:rPr>
              <w:t xml:space="preserve"> </w:t>
            </w:r>
            <w:r w:rsidRPr="00335BFA">
              <w:rPr>
                <w:sz w:val="20"/>
                <w:szCs w:val="20"/>
              </w:rPr>
              <w:t>representative(s)</w:t>
            </w:r>
          </w:p>
        </w:tc>
        <w:tc>
          <w:tcPr>
            <w:tcW w:w="3956" w:type="dxa"/>
          </w:tcPr>
          <w:p w14:paraId="238A287A" w14:textId="77777777" w:rsidR="00514C50" w:rsidRPr="00335BFA" w:rsidRDefault="00514C50" w:rsidP="00514C50">
            <w:pPr>
              <w:pStyle w:val="TableParagraph"/>
              <w:ind w:left="108" w:right="1021"/>
              <w:rPr>
                <w:sz w:val="20"/>
                <w:szCs w:val="20"/>
              </w:rPr>
            </w:pPr>
            <w:r w:rsidRPr="00335BFA">
              <w:rPr>
                <w:sz w:val="20"/>
                <w:szCs w:val="20"/>
              </w:rPr>
              <w:t>Contact person(s) for the</w:t>
            </w:r>
            <w:r w:rsidRPr="00335BFA">
              <w:rPr>
                <w:spacing w:val="-56"/>
                <w:sz w:val="20"/>
                <w:szCs w:val="20"/>
              </w:rPr>
              <w:t xml:space="preserve"> </w:t>
            </w:r>
            <w:r w:rsidRPr="00335BFA">
              <w:rPr>
                <w:sz w:val="20"/>
                <w:szCs w:val="20"/>
              </w:rPr>
              <w:t>relevant marae, usually</w:t>
            </w:r>
            <w:r w:rsidRPr="00335BFA">
              <w:rPr>
                <w:spacing w:val="1"/>
                <w:sz w:val="20"/>
                <w:szCs w:val="20"/>
              </w:rPr>
              <w:t xml:space="preserve"> </w:t>
            </w:r>
            <w:r w:rsidRPr="00335BFA">
              <w:rPr>
                <w:sz w:val="20"/>
                <w:szCs w:val="20"/>
              </w:rPr>
              <w:t>responsible for resource</w:t>
            </w:r>
            <w:r w:rsidRPr="00335BFA">
              <w:rPr>
                <w:spacing w:val="1"/>
                <w:sz w:val="20"/>
                <w:szCs w:val="20"/>
              </w:rPr>
              <w:t xml:space="preserve"> </w:t>
            </w:r>
            <w:r w:rsidRPr="00335BFA">
              <w:rPr>
                <w:sz w:val="20"/>
                <w:szCs w:val="20"/>
              </w:rPr>
              <w:t>management</w:t>
            </w:r>
            <w:r w:rsidRPr="00335BFA">
              <w:rPr>
                <w:spacing w:val="-2"/>
                <w:sz w:val="20"/>
                <w:szCs w:val="20"/>
              </w:rPr>
              <w:t xml:space="preserve"> </w:t>
            </w:r>
            <w:r w:rsidRPr="00335BFA">
              <w:rPr>
                <w:sz w:val="20"/>
                <w:szCs w:val="20"/>
              </w:rPr>
              <w:t>matters.</w:t>
            </w:r>
          </w:p>
        </w:tc>
      </w:tr>
      <w:tr w:rsidR="00514C50" w:rsidRPr="00335BFA" w14:paraId="23661950" w14:textId="77777777" w:rsidTr="00514C50">
        <w:trPr>
          <w:trHeight w:val="760"/>
        </w:trPr>
        <w:tc>
          <w:tcPr>
            <w:tcW w:w="4006" w:type="dxa"/>
          </w:tcPr>
          <w:p w14:paraId="51F449A3" w14:textId="77777777" w:rsidR="00514C50" w:rsidRPr="00335BFA" w:rsidRDefault="00514C50" w:rsidP="00A615A3">
            <w:pPr>
              <w:pStyle w:val="TableParagraph"/>
              <w:ind w:left="107"/>
              <w:rPr>
                <w:sz w:val="20"/>
                <w:szCs w:val="20"/>
              </w:rPr>
            </w:pPr>
            <w:r w:rsidRPr="00335BFA">
              <w:rPr>
                <w:sz w:val="20"/>
                <w:szCs w:val="20"/>
              </w:rPr>
              <w:t>Project</w:t>
            </w:r>
            <w:r w:rsidRPr="00335BFA">
              <w:rPr>
                <w:spacing w:val="-4"/>
                <w:sz w:val="20"/>
                <w:szCs w:val="20"/>
              </w:rPr>
              <w:t xml:space="preserve"> </w:t>
            </w:r>
            <w:r w:rsidRPr="00335BFA">
              <w:rPr>
                <w:sz w:val="20"/>
                <w:szCs w:val="20"/>
              </w:rPr>
              <w:t>manager</w:t>
            </w:r>
          </w:p>
        </w:tc>
        <w:tc>
          <w:tcPr>
            <w:tcW w:w="3956" w:type="dxa"/>
          </w:tcPr>
          <w:p w14:paraId="23B9D280" w14:textId="77777777" w:rsidR="00514C50" w:rsidRPr="00335BFA" w:rsidRDefault="00514C50" w:rsidP="00514C50">
            <w:pPr>
              <w:pStyle w:val="TableParagraph"/>
              <w:ind w:left="108"/>
              <w:rPr>
                <w:sz w:val="20"/>
                <w:szCs w:val="20"/>
              </w:rPr>
            </w:pPr>
            <w:r w:rsidRPr="00335BFA">
              <w:rPr>
                <w:sz w:val="20"/>
                <w:szCs w:val="20"/>
              </w:rPr>
              <w:t>Contact</w:t>
            </w:r>
            <w:r w:rsidRPr="00335BFA">
              <w:rPr>
                <w:spacing w:val="-1"/>
                <w:sz w:val="20"/>
                <w:szCs w:val="20"/>
              </w:rPr>
              <w:t xml:space="preserve"> </w:t>
            </w:r>
            <w:r w:rsidRPr="00335BFA">
              <w:rPr>
                <w:sz w:val="20"/>
                <w:szCs w:val="20"/>
              </w:rPr>
              <w:t>person</w:t>
            </w:r>
            <w:r w:rsidRPr="00335BFA">
              <w:rPr>
                <w:spacing w:val="-2"/>
                <w:sz w:val="20"/>
                <w:szCs w:val="20"/>
              </w:rPr>
              <w:t xml:space="preserve"> </w:t>
            </w:r>
            <w:r w:rsidRPr="00335BFA">
              <w:rPr>
                <w:sz w:val="20"/>
                <w:szCs w:val="20"/>
              </w:rPr>
              <w:t>responsible</w:t>
            </w:r>
            <w:r w:rsidRPr="00335BFA">
              <w:rPr>
                <w:spacing w:val="-1"/>
                <w:sz w:val="20"/>
                <w:szCs w:val="20"/>
              </w:rPr>
              <w:t xml:space="preserve"> </w:t>
            </w:r>
            <w:r w:rsidRPr="00335BFA">
              <w:rPr>
                <w:sz w:val="20"/>
                <w:szCs w:val="20"/>
              </w:rPr>
              <w:t>for</w:t>
            </w:r>
          </w:p>
          <w:p w14:paraId="2ACD3BA3" w14:textId="77777777" w:rsidR="00514C50" w:rsidRPr="00335BFA" w:rsidRDefault="00514C50" w:rsidP="00514C50">
            <w:pPr>
              <w:pStyle w:val="TableParagraph"/>
              <w:ind w:left="108"/>
              <w:rPr>
                <w:sz w:val="20"/>
                <w:szCs w:val="20"/>
              </w:rPr>
            </w:pPr>
            <w:r w:rsidRPr="00335BFA">
              <w:rPr>
                <w:sz w:val="20"/>
                <w:szCs w:val="20"/>
              </w:rPr>
              <w:t>managing</w:t>
            </w:r>
            <w:r w:rsidRPr="00335BFA">
              <w:rPr>
                <w:spacing w:val="-4"/>
                <w:sz w:val="20"/>
                <w:szCs w:val="20"/>
              </w:rPr>
              <w:t xml:space="preserve"> </w:t>
            </w:r>
            <w:r w:rsidRPr="00335BFA">
              <w:rPr>
                <w:sz w:val="20"/>
                <w:szCs w:val="20"/>
              </w:rPr>
              <w:t>the</w:t>
            </w:r>
            <w:r w:rsidRPr="00335BFA">
              <w:rPr>
                <w:spacing w:val="-3"/>
                <w:sz w:val="20"/>
                <w:szCs w:val="20"/>
              </w:rPr>
              <w:t xml:space="preserve"> </w:t>
            </w:r>
            <w:r w:rsidRPr="00335BFA">
              <w:rPr>
                <w:sz w:val="20"/>
                <w:szCs w:val="20"/>
              </w:rPr>
              <w:t>earthworks</w:t>
            </w:r>
            <w:r w:rsidRPr="00335BFA">
              <w:rPr>
                <w:spacing w:val="-1"/>
                <w:sz w:val="20"/>
                <w:szCs w:val="20"/>
              </w:rPr>
              <w:t xml:space="preserve"> </w:t>
            </w:r>
            <w:r w:rsidRPr="00335BFA">
              <w:rPr>
                <w:sz w:val="20"/>
                <w:szCs w:val="20"/>
              </w:rPr>
              <w:t>project, usually</w:t>
            </w:r>
            <w:r w:rsidRPr="00335BFA">
              <w:rPr>
                <w:spacing w:val="-3"/>
                <w:sz w:val="20"/>
                <w:szCs w:val="20"/>
              </w:rPr>
              <w:t xml:space="preserve"> </w:t>
            </w:r>
            <w:r w:rsidRPr="00335BFA">
              <w:rPr>
                <w:sz w:val="20"/>
                <w:szCs w:val="20"/>
              </w:rPr>
              <w:t>a</w:t>
            </w:r>
            <w:r w:rsidRPr="00335BFA">
              <w:rPr>
                <w:spacing w:val="-1"/>
                <w:sz w:val="20"/>
                <w:szCs w:val="20"/>
              </w:rPr>
              <w:t xml:space="preserve"> </w:t>
            </w:r>
            <w:r w:rsidRPr="00335BFA">
              <w:rPr>
                <w:sz w:val="20"/>
                <w:szCs w:val="20"/>
              </w:rPr>
              <w:t>Council</w:t>
            </w:r>
            <w:r w:rsidRPr="00335BFA">
              <w:rPr>
                <w:spacing w:val="1"/>
                <w:sz w:val="20"/>
                <w:szCs w:val="20"/>
              </w:rPr>
              <w:t xml:space="preserve"> </w:t>
            </w:r>
            <w:r w:rsidRPr="00335BFA">
              <w:rPr>
                <w:sz w:val="20"/>
                <w:szCs w:val="20"/>
              </w:rPr>
              <w:t>staff</w:t>
            </w:r>
            <w:r w:rsidRPr="00335BFA">
              <w:rPr>
                <w:spacing w:val="-3"/>
                <w:sz w:val="20"/>
                <w:szCs w:val="20"/>
              </w:rPr>
              <w:t xml:space="preserve"> </w:t>
            </w:r>
            <w:r w:rsidRPr="00335BFA">
              <w:rPr>
                <w:sz w:val="20"/>
                <w:szCs w:val="20"/>
              </w:rPr>
              <w:t>member</w:t>
            </w:r>
            <w:r w:rsidRPr="00335BFA">
              <w:rPr>
                <w:spacing w:val="-3"/>
                <w:sz w:val="20"/>
                <w:szCs w:val="20"/>
              </w:rPr>
              <w:t xml:space="preserve"> </w:t>
            </w:r>
            <w:r w:rsidRPr="00335BFA">
              <w:rPr>
                <w:sz w:val="20"/>
                <w:szCs w:val="20"/>
              </w:rPr>
              <w:t>or</w:t>
            </w:r>
          </w:p>
          <w:p w14:paraId="1E75AC77" w14:textId="77777777" w:rsidR="00514C50" w:rsidRPr="00335BFA" w:rsidRDefault="00514C50" w:rsidP="00514C50">
            <w:pPr>
              <w:pStyle w:val="TableParagraph"/>
              <w:ind w:left="108"/>
              <w:rPr>
                <w:sz w:val="20"/>
                <w:szCs w:val="20"/>
              </w:rPr>
            </w:pPr>
            <w:r w:rsidRPr="00335BFA">
              <w:rPr>
                <w:sz w:val="20"/>
                <w:szCs w:val="20"/>
              </w:rPr>
              <w:t>contractor.</w:t>
            </w:r>
          </w:p>
        </w:tc>
      </w:tr>
      <w:tr w:rsidR="00514C50" w:rsidRPr="00335BFA" w14:paraId="1A6A5405" w14:textId="77777777" w:rsidTr="00514C50">
        <w:trPr>
          <w:trHeight w:val="760"/>
        </w:trPr>
        <w:tc>
          <w:tcPr>
            <w:tcW w:w="4006" w:type="dxa"/>
          </w:tcPr>
          <w:p w14:paraId="1EE5E1DD" w14:textId="77777777" w:rsidR="00514C50" w:rsidRPr="00335BFA" w:rsidRDefault="00514C50" w:rsidP="00A615A3">
            <w:pPr>
              <w:pStyle w:val="TableParagraph"/>
              <w:ind w:left="107"/>
              <w:rPr>
                <w:sz w:val="20"/>
                <w:szCs w:val="20"/>
              </w:rPr>
            </w:pPr>
            <w:r w:rsidRPr="00335BFA">
              <w:rPr>
                <w:sz w:val="20"/>
                <w:szCs w:val="20"/>
              </w:rPr>
              <w:t>Contractor</w:t>
            </w:r>
          </w:p>
        </w:tc>
        <w:tc>
          <w:tcPr>
            <w:tcW w:w="3956" w:type="dxa"/>
          </w:tcPr>
          <w:p w14:paraId="74169FEB" w14:textId="77777777" w:rsidR="00514C50" w:rsidRPr="00335BFA" w:rsidRDefault="00514C50" w:rsidP="00514C50">
            <w:pPr>
              <w:pStyle w:val="TableParagraph"/>
              <w:ind w:left="108"/>
              <w:rPr>
                <w:sz w:val="20"/>
                <w:szCs w:val="20"/>
              </w:rPr>
            </w:pPr>
            <w:r w:rsidRPr="00335BFA">
              <w:rPr>
                <w:sz w:val="20"/>
                <w:szCs w:val="20"/>
              </w:rPr>
              <w:t>Person(s)</w:t>
            </w:r>
            <w:r w:rsidRPr="00335BFA">
              <w:rPr>
                <w:spacing w:val="-2"/>
                <w:sz w:val="20"/>
                <w:szCs w:val="20"/>
              </w:rPr>
              <w:t xml:space="preserve"> </w:t>
            </w:r>
            <w:r w:rsidRPr="00335BFA">
              <w:rPr>
                <w:sz w:val="20"/>
                <w:szCs w:val="20"/>
              </w:rPr>
              <w:t>responsible</w:t>
            </w:r>
            <w:r w:rsidRPr="00335BFA">
              <w:rPr>
                <w:spacing w:val="-7"/>
                <w:sz w:val="20"/>
                <w:szCs w:val="20"/>
              </w:rPr>
              <w:t xml:space="preserve"> </w:t>
            </w:r>
            <w:r w:rsidRPr="00335BFA">
              <w:rPr>
                <w:sz w:val="20"/>
                <w:szCs w:val="20"/>
              </w:rPr>
              <w:t>for</w:t>
            </w:r>
          </w:p>
          <w:p w14:paraId="2301E2E6" w14:textId="77777777" w:rsidR="00514C50" w:rsidRPr="00335BFA" w:rsidRDefault="00514C50" w:rsidP="00514C50">
            <w:pPr>
              <w:pStyle w:val="TableParagraph"/>
              <w:ind w:left="108"/>
              <w:rPr>
                <w:sz w:val="20"/>
                <w:szCs w:val="20"/>
              </w:rPr>
            </w:pPr>
            <w:r w:rsidRPr="00335BFA">
              <w:rPr>
                <w:sz w:val="20"/>
                <w:szCs w:val="20"/>
              </w:rPr>
              <w:t>undertaking</w:t>
            </w:r>
            <w:r w:rsidRPr="00335BFA">
              <w:rPr>
                <w:spacing w:val="-4"/>
                <w:sz w:val="20"/>
                <w:szCs w:val="20"/>
              </w:rPr>
              <w:t xml:space="preserve"> </w:t>
            </w:r>
            <w:r w:rsidRPr="00335BFA">
              <w:rPr>
                <w:sz w:val="20"/>
                <w:szCs w:val="20"/>
              </w:rPr>
              <w:t>earthworks</w:t>
            </w:r>
            <w:r w:rsidRPr="00335BFA">
              <w:rPr>
                <w:spacing w:val="-2"/>
                <w:sz w:val="20"/>
                <w:szCs w:val="20"/>
              </w:rPr>
              <w:t xml:space="preserve"> </w:t>
            </w:r>
            <w:r w:rsidRPr="00335BFA">
              <w:rPr>
                <w:sz w:val="20"/>
                <w:szCs w:val="20"/>
              </w:rPr>
              <w:t>project.</w:t>
            </w:r>
          </w:p>
        </w:tc>
      </w:tr>
    </w:tbl>
    <w:p w14:paraId="58C4A23D" w14:textId="2CB3CE6A" w:rsidR="00514C50" w:rsidRPr="00514C50" w:rsidRDefault="00514C50" w:rsidP="00514C50">
      <w:pPr>
        <w:rPr>
          <w:sz w:val="20"/>
          <w:szCs w:val="20"/>
        </w:rPr>
      </w:pPr>
    </w:p>
    <w:p w14:paraId="0A90DE72" w14:textId="77777777" w:rsidR="00514C50" w:rsidRPr="00514C50" w:rsidRDefault="00514C50" w:rsidP="00514C50">
      <w:pPr>
        <w:rPr>
          <w:sz w:val="20"/>
          <w:szCs w:val="20"/>
        </w:rPr>
      </w:pPr>
    </w:p>
    <w:p w14:paraId="72B27E8C" w14:textId="77777777" w:rsidR="00514C50" w:rsidRPr="00402B74" w:rsidRDefault="00514C50" w:rsidP="00514C50">
      <w:pPr>
        <w:rPr>
          <w:b/>
          <w:bCs/>
          <w:sz w:val="20"/>
          <w:szCs w:val="20"/>
        </w:rPr>
      </w:pPr>
      <w:r w:rsidRPr="00402B74">
        <w:rPr>
          <w:b/>
          <w:bCs/>
          <w:sz w:val="20"/>
          <w:szCs w:val="20"/>
        </w:rPr>
        <w:t>Cultural Monitor</w:t>
      </w:r>
    </w:p>
    <w:p w14:paraId="44ADB779" w14:textId="77777777" w:rsidR="00514C50" w:rsidRPr="00514C50" w:rsidRDefault="00514C50" w:rsidP="00514C50">
      <w:pPr>
        <w:rPr>
          <w:sz w:val="20"/>
          <w:szCs w:val="20"/>
        </w:rPr>
      </w:pPr>
      <w:r w:rsidRPr="00514C50">
        <w:rPr>
          <w:sz w:val="20"/>
          <w:szCs w:val="20"/>
        </w:rPr>
        <w:t>The Cultural Monitor will be appointed by the relevant iwi/hapū and their role on site is as Kaitiaki i.e. guardians of ‘Te Ao Māori‘. As Kaitiaki their duty is to observe activities which affect their culture. They will make observations of earthworks, in particular top soil stripping and environmental observations.</w:t>
      </w:r>
    </w:p>
    <w:p w14:paraId="5764651D" w14:textId="77777777" w:rsidR="00514C50" w:rsidRPr="00514C50" w:rsidRDefault="00514C50" w:rsidP="00514C50">
      <w:pPr>
        <w:rPr>
          <w:sz w:val="20"/>
          <w:szCs w:val="20"/>
        </w:rPr>
      </w:pPr>
    </w:p>
    <w:p w14:paraId="4187E04D" w14:textId="77777777" w:rsidR="00514C50" w:rsidRPr="00402B74" w:rsidRDefault="00514C50" w:rsidP="00514C50">
      <w:pPr>
        <w:rPr>
          <w:b/>
          <w:bCs/>
          <w:sz w:val="20"/>
          <w:szCs w:val="20"/>
        </w:rPr>
      </w:pPr>
      <w:r w:rsidRPr="00402B74">
        <w:rPr>
          <w:b/>
          <w:bCs/>
          <w:sz w:val="20"/>
          <w:szCs w:val="20"/>
        </w:rPr>
        <w:t>Project Manager</w:t>
      </w:r>
    </w:p>
    <w:p w14:paraId="14B4D0DA" w14:textId="77777777" w:rsidR="00514C50" w:rsidRPr="00514C50" w:rsidRDefault="00514C50" w:rsidP="00514C50">
      <w:pPr>
        <w:rPr>
          <w:sz w:val="20"/>
          <w:szCs w:val="20"/>
        </w:rPr>
      </w:pPr>
      <w:r w:rsidRPr="00514C50">
        <w:rPr>
          <w:sz w:val="20"/>
          <w:szCs w:val="20"/>
        </w:rPr>
        <w:t>The Project Manager will be determined by Council or its contractor. They will confirm details of the earthworks to be undertaken including project scope/details, location, number of work faces and timeframes. The Project Manager and the iwi/hapū representatives will agree the terms and timeframes for cultural monitoring including the number of cultural monitors required by reference to the nature and scale of the Project as well as the risk of uncovering an archaeological find.</w:t>
      </w:r>
    </w:p>
    <w:p w14:paraId="77BCFDBB" w14:textId="77777777" w:rsidR="00514C50" w:rsidRPr="00514C50" w:rsidRDefault="00514C50" w:rsidP="00514C50">
      <w:pPr>
        <w:rPr>
          <w:sz w:val="20"/>
          <w:szCs w:val="20"/>
        </w:rPr>
      </w:pPr>
    </w:p>
    <w:p w14:paraId="285ED42A" w14:textId="77777777" w:rsidR="00514C50" w:rsidRDefault="00514C50" w:rsidP="00514C50">
      <w:pPr>
        <w:rPr>
          <w:sz w:val="20"/>
          <w:szCs w:val="20"/>
        </w:rPr>
      </w:pPr>
      <w:r w:rsidRPr="00514C50">
        <w:rPr>
          <w:sz w:val="20"/>
          <w:szCs w:val="20"/>
        </w:rPr>
        <w:t xml:space="preserve">The Project Manager will endeavour to notify the Cultural Monitor if work will not be occurring the day prior. However, if the Cultural Monitor has not been notified and is on site or if it is decided work on site cannot be carried out for any reason (i.e. bad weather or breakdown of machinery) then the Cultural Monitor will be paid for the </w:t>
      </w:r>
      <w:r w:rsidRPr="00514C50">
        <w:rPr>
          <w:sz w:val="20"/>
          <w:szCs w:val="20"/>
        </w:rPr>
        <w:lastRenderedPageBreak/>
        <w:t>equivalent of two (2) hours work.</w:t>
      </w:r>
    </w:p>
    <w:p w14:paraId="4151470B" w14:textId="77777777" w:rsidR="00402B74" w:rsidRPr="00514C50" w:rsidRDefault="00402B74" w:rsidP="00514C50">
      <w:pPr>
        <w:rPr>
          <w:sz w:val="20"/>
          <w:szCs w:val="20"/>
        </w:rPr>
      </w:pPr>
    </w:p>
    <w:p w14:paraId="26061D97" w14:textId="77777777" w:rsidR="00514C50" w:rsidRPr="00402B74" w:rsidRDefault="00514C50" w:rsidP="00514C50">
      <w:pPr>
        <w:rPr>
          <w:b/>
          <w:bCs/>
          <w:sz w:val="20"/>
          <w:szCs w:val="20"/>
        </w:rPr>
      </w:pPr>
      <w:r w:rsidRPr="00402B74">
        <w:rPr>
          <w:b/>
          <w:bCs/>
          <w:sz w:val="20"/>
          <w:szCs w:val="20"/>
        </w:rPr>
        <w:t>Contractor</w:t>
      </w:r>
    </w:p>
    <w:p w14:paraId="53A9E02D" w14:textId="77777777" w:rsidR="00514C50" w:rsidRPr="00514C50" w:rsidRDefault="00514C50" w:rsidP="00514C50">
      <w:pPr>
        <w:rPr>
          <w:sz w:val="20"/>
          <w:szCs w:val="20"/>
        </w:rPr>
      </w:pPr>
      <w:r w:rsidRPr="00514C50">
        <w:rPr>
          <w:sz w:val="20"/>
          <w:szCs w:val="20"/>
        </w:rPr>
        <w:t>The Contractor will ensure that ten (10) working days notice is given to the relevant iwi/hapū prior to the commencement of excavations. The iwi/hapū will be responsible for the attendance of the Cultural Monitor.</w:t>
      </w:r>
    </w:p>
    <w:p w14:paraId="370A12A3" w14:textId="77777777" w:rsidR="00514C50" w:rsidRPr="00514C50" w:rsidRDefault="00514C50" w:rsidP="00514C50">
      <w:pPr>
        <w:rPr>
          <w:sz w:val="20"/>
          <w:szCs w:val="20"/>
        </w:rPr>
      </w:pPr>
    </w:p>
    <w:p w14:paraId="1879CD76" w14:textId="77777777" w:rsidR="00514C50" w:rsidRPr="00514C50" w:rsidRDefault="00514C50" w:rsidP="00514C50">
      <w:pPr>
        <w:rPr>
          <w:sz w:val="20"/>
          <w:szCs w:val="20"/>
        </w:rPr>
      </w:pPr>
      <w:r w:rsidRPr="00514C50">
        <w:rPr>
          <w:sz w:val="20"/>
          <w:szCs w:val="20"/>
        </w:rPr>
        <w:t>The Cultural Monitor is to record daily their start and finish times when they are on site and record what was observed. The Contractor shall sign time sheets on a weekly basis. This information is to be supplied and included with any claim for payment.</w:t>
      </w:r>
    </w:p>
    <w:p w14:paraId="13CBDDF8" w14:textId="77777777" w:rsidR="00514C50" w:rsidRPr="00514C50" w:rsidRDefault="00514C50" w:rsidP="00514C50">
      <w:pPr>
        <w:rPr>
          <w:sz w:val="20"/>
          <w:szCs w:val="20"/>
        </w:rPr>
      </w:pPr>
    </w:p>
    <w:p w14:paraId="0F0F2C1E" w14:textId="77777777" w:rsidR="00514C50" w:rsidRPr="00402B74" w:rsidRDefault="00514C50" w:rsidP="00514C50">
      <w:pPr>
        <w:rPr>
          <w:b/>
          <w:bCs/>
          <w:sz w:val="20"/>
          <w:szCs w:val="20"/>
        </w:rPr>
      </w:pPr>
      <w:r w:rsidRPr="00402B74">
        <w:rPr>
          <w:b/>
          <w:bCs/>
          <w:sz w:val="20"/>
          <w:szCs w:val="20"/>
        </w:rPr>
        <w:t>Project Archaeologist</w:t>
      </w:r>
    </w:p>
    <w:p w14:paraId="541C3724" w14:textId="77777777" w:rsidR="00514C50" w:rsidRPr="00514C50" w:rsidRDefault="00514C50" w:rsidP="00514C50">
      <w:pPr>
        <w:rPr>
          <w:sz w:val="20"/>
          <w:szCs w:val="20"/>
        </w:rPr>
      </w:pPr>
      <w:r w:rsidRPr="00514C50">
        <w:rPr>
          <w:sz w:val="20"/>
          <w:szCs w:val="20"/>
        </w:rPr>
        <w:t>The Project Archaeologist is responsible for fulfilling his or her obligations in the event of discovery of Koiwi Tangata or Taonga Tuturu in accordance with the conditions of any Heritage New Zealand Authority and more generally in accordance with the Heritage New Zealand Pouhere Taonga Act 2014 and the Protected Objects Act 1975.</w:t>
      </w:r>
    </w:p>
    <w:p w14:paraId="597C3B6A" w14:textId="77777777" w:rsidR="00514C50" w:rsidRPr="00514C50" w:rsidRDefault="00514C50" w:rsidP="00514C50">
      <w:pPr>
        <w:rPr>
          <w:sz w:val="20"/>
          <w:szCs w:val="20"/>
        </w:rPr>
      </w:pPr>
    </w:p>
    <w:p w14:paraId="661F358E" w14:textId="149A9F91" w:rsidR="00402B74" w:rsidRDefault="00402B74" w:rsidP="00402B74">
      <w:pPr>
        <w:pStyle w:val="Heading2"/>
      </w:pPr>
      <w:bookmarkStart w:id="27" w:name="_Toc180660882"/>
      <w:r>
        <w:t>Monitoring</w:t>
      </w:r>
      <w:bookmarkEnd w:id="27"/>
    </w:p>
    <w:p w14:paraId="56566A24" w14:textId="77777777" w:rsidR="00402B74" w:rsidRPr="00514C50" w:rsidRDefault="00402B74">
      <w:pPr>
        <w:rPr>
          <w:sz w:val="20"/>
          <w:szCs w:val="20"/>
        </w:rPr>
      </w:pPr>
    </w:p>
    <w:p w14:paraId="2581393F" w14:textId="77777777" w:rsidR="00514C50" w:rsidRPr="00402B74" w:rsidRDefault="00514C50" w:rsidP="00514C50">
      <w:pPr>
        <w:rPr>
          <w:b/>
          <w:bCs/>
          <w:sz w:val="20"/>
          <w:szCs w:val="20"/>
        </w:rPr>
      </w:pPr>
      <w:r w:rsidRPr="00402B74">
        <w:rPr>
          <w:b/>
          <w:bCs/>
          <w:sz w:val="20"/>
          <w:szCs w:val="20"/>
        </w:rPr>
        <w:t>Areas of special interest</w:t>
      </w:r>
    </w:p>
    <w:p w14:paraId="697DF7EE" w14:textId="77777777" w:rsidR="00514C50" w:rsidRPr="00514C50" w:rsidRDefault="00514C50" w:rsidP="00514C50">
      <w:pPr>
        <w:rPr>
          <w:sz w:val="20"/>
          <w:szCs w:val="20"/>
        </w:rPr>
      </w:pPr>
      <w:r w:rsidRPr="00514C50">
        <w:rPr>
          <w:sz w:val="20"/>
          <w:szCs w:val="20"/>
        </w:rPr>
        <w:t>A plan may be prepared by the mandated iwi/hapū representatives outlining areas of special/cultural interests. Prior to commencing earthworks the Cultural Monitor may identify to all persons on the site:</w:t>
      </w:r>
    </w:p>
    <w:p w14:paraId="209D61B2" w14:textId="77777777" w:rsidR="00514C50" w:rsidRPr="00514C50" w:rsidRDefault="00514C50" w:rsidP="00514C50">
      <w:pPr>
        <w:rPr>
          <w:sz w:val="20"/>
          <w:szCs w:val="20"/>
        </w:rPr>
      </w:pPr>
      <w:r w:rsidRPr="00514C50">
        <w:rPr>
          <w:sz w:val="20"/>
          <w:szCs w:val="20"/>
        </w:rPr>
        <w:t>(a)</w:t>
      </w:r>
      <w:r w:rsidRPr="00514C50">
        <w:rPr>
          <w:sz w:val="20"/>
          <w:szCs w:val="20"/>
        </w:rPr>
        <w:tab/>
        <w:t>Where there are culturally sensitive areas (if known);</w:t>
      </w:r>
    </w:p>
    <w:p w14:paraId="50B9A349" w14:textId="77777777" w:rsidR="00514C50" w:rsidRPr="00514C50" w:rsidRDefault="00514C50" w:rsidP="00514C50">
      <w:pPr>
        <w:rPr>
          <w:sz w:val="20"/>
          <w:szCs w:val="20"/>
        </w:rPr>
      </w:pPr>
      <w:r w:rsidRPr="00514C50">
        <w:rPr>
          <w:sz w:val="20"/>
          <w:szCs w:val="20"/>
        </w:rPr>
        <w:t>(b)</w:t>
      </w:r>
      <w:r w:rsidRPr="00514C50">
        <w:rPr>
          <w:sz w:val="20"/>
          <w:szCs w:val="20"/>
        </w:rPr>
        <w:tab/>
        <w:t>Provide pre-works induction if necessary;</w:t>
      </w:r>
    </w:p>
    <w:p w14:paraId="7CB9F524" w14:textId="77777777" w:rsidR="00514C50" w:rsidRPr="00514C50" w:rsidRDefault="00514C50" w:rsidP="00514C50">
      <w:pPr>
        <w:rPr>
          <w:sz w:val="20"/>
          <w:szCs w:val="20"/>
        </w:rPr>
      </w:pPr>
      <w:r w:rsidRPr="00514C50">
        <w:rPr>
          <w:sz w:val="20"/>
          <w:szCs w:val="20"/>
        </w:rPr>
        <w:t>(c)</w:t>
      </w:r>
      <w:r w:rsidRPr="00514C50">
        <w:rPr>
          <w:sz w:val="20"/>
          <w:szCs w:val="20"/>
        </w:rPr>
        <w:tab/>
        <w:t>iwi/hapū specific requirements (if any).</w:t>
      </w:r>
    </w:p>
    <w:p w14:paraId="04FE6D2E" w14:textId="77777777" w:rsidR="00514C50" w:rsidRPr="00514C50" w:rsidRDefault="00514C50" w:rsidP="00514C50">
      <w:pPr>
        <w:rPr>
          <w:sz w:val="20"/>
          <w:szCs w:val="20"/>
        </w:rPr>
      </w:pPr>
    </w:p>
    <w:p w14:paraId="2FAF1E02" w14:textId="77777777" w:rsidR="00514C50" w:rsidRPr="00402B74" w:rsidRDefault="00514C50" w:rsidP="00514C50">
      <w:pPr>
        <w:rPr>
          <w:b/>
          <w:bCs/>
          <w:sz w:val="20"/>
          <w:szCs w:val="20"/>
        </w:rPr>
      </w:pPr>
      <w:r w:rsidRPr="00402B74">
        <w:rPr>
          <w:b/>
          <w:bCs/>
          <w:sz w:val="20"/>
          <w:szCs w:val="20"/>
        </w:rPr>
        <w:t>Archaeology</w:t>
      </w:r>
    </w:p>
    <w:p w14:paraId="6C1EF137" w14:textId="0BB7B40E" w:rsidR="00514C50" w:rsidRPr="00514C50" w:rsidRDefault="00514C50" w:rsidP="00514C50">
      <w:pPr>
        <w:rPr>
          <w:sz w:val="20"/>
          <w:szCs w:val="20"/>
        </w:rPr>
      </w:pPr>
      <w:r w:rsidRPr="00514C50">
        <w:rPr>
          <w:sz w:val="20"/>
          <w:szCs w:val="20"/>
        </w:rPr>
        <w:t xml:space="preserve">The level of monitoring </w:t>
      </w:r>
      <w:r w:rsidR="00402B74" w:rsidRPr="00514C50">
        <w:rPr>
          <w:sz w:val="20"/>
          <w:szCs w:val="20"/>
        </w:rPr>
        <w:t>undertaken</w:t>
      </w:r>
      <w:r w:rsidRPr="00514C50">
        <w:rPr>
          <w:sz w:val="20"/>
          <w:szCs w:val="20"/>
        </w:rPr>
        <w:t xml:space="preserve"> by the iwi/hapū (and the number of cultural monitors required for the Project) will reflect the risk of uncovering archaeological evidence. Areas of special interest will require a more intensive level of monitoring, whereas deep excavations in low risk will only need low levels of monitoring.</w:t>
      </w:r>
    </w:p>
    <w:p w14:paraId="7A18B78C" w14:textId="77777777" w:rsidR="00514C50" w:rsidRPr="00514C50" w:rsidRDefault="00514C50" w:rsidP="00514C50">
      <w:pPr>
        <w:rPr>
          <w:sz w:val="20"/>
          <w:szCs w:val="20"/>
        </w:rPr>
      </w:pPr>
    </w:p>
    <w:p w14:paraId="21467DB5" w14:textId="77777777" w:rsidR="00514C50" w:rsidRPr="00402B74" w:rsidRDefault="00514C50" w:rsidP="00514C50">
      <w:pPr>
        <w:rPr>
          <w:b/>
          <w:bCs/>
          <w:sz w:val="20"/>
          <w:szCs w:val="20"/>
        </w:rPr>
      </w:pPr>
      <w:r w:rsidRPr="00402B74">
        <w:rPr>
          <w:b/>
          <w:bCs/>
          <w:sz w:val="20"/>
          <w:szCs w:val="20"/>
        </w:rPr>
        <w:t>Whakanoa</w:t>
      </w:r>
    </w:p>
    <w:p w14:paraId="2851485F" w14:textId="77777777" w:rsidR="00514C50" w:rsidRPr="00514C50" w:rsidRDefault="00514C50" w:rsidP="00514C50">
      <w:pPr>
        <w:rPr>
          <w:sz w:val="20"/>
          <w:szCs w:val="20"/>
        </w:rPr>
      </w:pPr>
      <w:r w:rsidRPr="00514C50">
        <w:rPr>
          <w:sz w:val="20"/>
          <w:szCs w:val="20"/>
        </w:rPr>
        <w:t>Before earthworks commence the iwi/hapū will agree a kaumatua to carry out a whakanoa ceremony for the removal of tapu. The Contractor and kaumatua will liaise prior to any work proceeding. Should Koiwi Tangata or any significant archaeological discovery be uncovered during the Project then iwi/hapū have the right to request a whakanoa ceremony and shall again agree a kaumatua for this purpose.</w:t>
      </w:r>
    </w:p>
    <w:p w14:paraId="51522027" w14:textId="77777777" w:rsidR="00514C50" w:rsidRPr="00514C50" w:rsidRDefault="00514C50" w:rsidP="00514C50">
      <w:pPr>
        <w:rPr>
          <w:sz w:val="20"/>
          <w:szCs w:val="20"/>
        </w:rPr>
      </w:pPr>
    </w:p>
    <w:p w14:paraId="56A8687C" w14:textId="77777777" w:rsidR="00514C50" w:rsidRPr="00402B74" w:rsidRDefault="00514C50" w:rsidP="00514C50">
      <w:pPr>
        <w:rPr>
          <w:b/>
          <w:bCs/>
          <w:sz w:val="20"/>
          <w:szCs w:val="20"/>
        </w:rPr>
      </w:pPr>
      <w:r w:rsidRPr="00402B74">
        <w:rPr>
          <w:b/>
          <w:bCs/>
          <w:sz w:val="20"/>
          <w:szCs w:val="20"/>
        </w:rPr>
        <w:lastRenderedPageBreak/>
        <w:t>Discovery of Taonga Tuturu</w:t>
      </w:r>
    </w:p>
    <w:p w14:paraId="15BD419B" w14:textId="77777777" w:rsidR="00514C50" w:rsidRDefault="00514C50" w:rsidP="00514C50">
      <w:pPr>
        <w:rPr>
          <w:sz w:val="20"/>
          <w:szCs w:val="20"/>
        </w:rPr>
      </w:pPr>
      <w:r w:rsidRPr="00514C50">
        <w:rPr>
          <w:sz w:val="20"/>
          <w:szCs w:val="20"/>
        </w:rPr>
        <w:t>Immediately following any discovery, the Contractor will cease all excavations and comply with any and all relevant protocols, plans (including iwi/hapū management plans, treaty settlement provisions or relevant Court directions), as well as consent conditions and authorisations from:</w:t>
      </w:r>
    </w:p>
    <w:p w14:paraId="5B8F9B5D" w14:textId="77777777" w:rsidR="00402B74" w:rsidRPr="00514C50" w:rsidRDefault="00402B74" w:rsidP="00514C50">
      <w:pPr>
        <w:rPr>
          <w:sz w:val="20"/>
          <w:szCs w:val="20"/>
        </w:rPr>
      </w:pPr>
    </w:p>
    <w:p w14:paraId="188A81A5" w14:textId="5B05E4A0" w:rsidR="00514C50" w:rsidRPr="00402B74" w:rsidRDefault="00514C50" w:rsidP="00402B74">
      <w:pPr>
        <w:pStyle w:val="ListParagraph"/>
        <w:numPr>
          <w:ilvl w:val="0"/>
          <w:numId w:val="31"/>
        </w:numPr>
        <w:rPr>
          <w:sz w:val="20"/>
          <w:szCs w:val="20"/>
        </w:rPr>
      </w:pPr>
      <w:r w:rsidRPr="00402B74">
        <w:rPr>
          <w:sz w:val="20"/>
          <w:szCs w:val="20"/>
        </w:rPr>
        <w:t>Heritage New Zealand,</w:t>
      </w:r>
    </w:p>
    <w:p w14:paraId="149C6279" w14:textId="5E87817E" w:rsidR="00514C50" w:rsidRPr="00402B74" w:rsidRDefault="00514C50" w:rsidP="00402B74">
      <w:pPr>
        <w:pStyle w:val="ListParagraph"/>
        <w:numPr>
          <w:ilvl w:val="0"/>
          <w:numId w:val="31"/>
        </w:numPr>
        <w:rPr>
          <w:sz w:val="20"/>
          <w:szCs w:val="20"/>
        </w:rPr>
      </w:pPr>
      <w:r w:rsidRPr="00402B74">
        <w:rPr>
          <w:sz w:val="20"/>
          <w:szCs w:val="20"/>
        </w:rPr>
        <w:t>Western Bay of Plenty District Council,</w:t>
      </w:r>
    </w:p>
    <w:p w14:paraId="4E7A7307" w14:textId="2EDD5BE3" w:rsidR="00514C50" w:rsidRPr="00402B74" w:rsidRDefault="00514C50" w:rsidP="00402B74">
      <w:pPr>
        <w:pStyle w:val="ListParagraph"/>
        <w:numPr>
          <w:ilvl w:val="0"/>
          <w:numId w:val="31"/>
        </w:numPr>
        <w:rPr>
          <w:sz w:val="20"/>
          <w:szCs w:val="20"/>
        </w:rPr>
      </w:pPr>
      <w:r w:rsidRPr="00402B74">
        <w:rPr>
          <w:sz w:val="20"/>
          <w:szCs w:val="20"/>
        </w:rPr>
        <w:t>Bay of Plenty Regional Council.</w:t>
      </w:r>
    </w:p>
    <w:p w14:paraId="4A9BC0CA" w14:textId="77777777" w:rsidR="00514C50" w:rsidRPr="00514C50" w:rsidRDefault="00514C50" w:rsidP="00514C50">
      <w:pPr>
        <w:rPr>
          <w:sz w:val="20"/>
          <w:szCs w:val="20"/>
        </w:rPr>
      </w:pPr>
    </w:p>
    <w:p w14:paraId="543FD8C7" w14:textId="77777777" w:rsidR="00514C50" w:rsidRPr="00514C50" w:rsidRDefault="00514C50" w:rsidP="00514C50">
      <w:pPr>
        <w:rPr>
          <w:sz w:val="20"/>
          <w:szCs w:val="20"/>
        </w:rPr>
      </w:pPr>
      <w:r w:rsidRPr="00514C50">
        <w:rPr>
          <w:sz w:val="20"/>
          <w:szCs w:val="20"/>
        </w:rPr>
        <w:t>The Contractor shall immediately advise the Project Manager of any</w:t>
      </w:r>
    </w:p>
    <w:p w14:paraId="306C2A81" w14:textId="77777777" w:rsidR="00514C50" w:rsidRDefault="00514C50" w:rsidP="00514C50">
      <w:pPr>
        <w:rPr>
          <w:sz w:val="20"/>
          <w:szCs w:val="20"/>
        </w:rPr>
      </w:pPr>
      <w:r w:rsidRPr="00514C50">
        <w:rPr>
          <w:sz w:val="20"/>
          <w:szCs w:val="20"/>
        </w:rPr>
        <w:t>find who will immediately advise:</w:t>
      </w:r>
    </w:p>
    <w:p w14:paraId="68B8726D" w14:textId="77777777" w:rsidR="00402B74" w:rsidRPr="00514C50" w:rsidRDefault="00402B74" w:rsidP="00514C50">
      <w:pPr>
        <w:rPr>
          <w:sz w:val="20"/>
          <w:szCs w:val="20"/>
        </w:rPr>
      </w:pPr>
    </w:p>
    <w:p w14:paraId="40A75308" w14:textId="4632FB0E" w:rsidR="00514C50" w:rsidRPr="00402B74" w:rsidRDefault="00514C50" w:rsidP="00402B74">
      <w:pPr>
        <w:pStyle w:val="ListParagraph"/>
        <w:numPr>
          <w:ilvl w:val="0"/>
          <w:numId w:val="32"/>
        </w:numPr>
        <w:rPr>
          <w:sz w:val="20"/>
          <w:szCs w:val="20"/>
        </w:rPr>
      </w:pPr>
      <w:r w:rsidRPr="00402B74">
        <w:rPr>
          <w:sz w:val="20"/>
          <w:szCs w:val="20"/>
        </w:rPr>
        <w:t>The engineer to the contract,</w:t>
      </w:r>
    </w:p>
    <w:p w14:paraId="6E292E46" w14:textId="2FB7BD90" w:rsidR="00514C50" w:rsidRPr="00402B74" w:rsidRDefault="00514C50" w:rsidP="00402B74">
      <w:pPr>
        <w:pStyle w:val="ListParagraph"/>
        <w:numPr>
          <w:ilvl w:val="0"/>
          <w:numId w:val="32"/>
        </w:numPr>
        <w:rPr>
          <w:sz w:val="20"/>
          <w:szCs w:val="20"/>
        </w:rPr>
      </w:pPr>
      <w:r w:rsidRPr="00402B74">
        <w:rPr>
          <w:sz w:val="20"/>
          <w:szCs w:val="20"/>
        </w:rPr>
        <w:t>Council representatives,</w:t>
      </w:r>
    </w:p>
    <w:p w14:paraId="3CE12180" w14:textId="30176E7C" w:rsidR="00514C50" w:rsidRPr="00402B74" w:rsidRDefault="00514C50" w:rsidP="00402B74">
      <w:pPr>
        <w:pStyle w:val="ListParagraph"/>
        <w:numPr>
          <w:ilvl w:val="0"/>
          <w:numId w:val="32"/>
        </w:numPr>
        <w:rPr>
          <w:sz w:val="20"/>
          <w:szCs w:val="20"/>
        </w:rPr>
      </w:pPr>
      <w:r w:rsidRPr="00402B74">
        <w:rPr>
          <w:sz w:val="20"/>
          <w:szCs w:val="20"/>
        </w:rPr>
        <w:t>Iwi/hapū representatives,</w:t>
      </w:r>
    </w:p>
    <w:p w14:paraId="23CEFEE6" w14:textId="3E1C4612" w:rsidR="00514C50" w:rsidRPr="00402B74" w:rsidRDefault="00514C50" w:rsidP="00402B74">
      <w:pPr>
        <w:pStyle w:val="ListParagraph"/>
        <w:numPr>
          <w:ilvl w:val="0"/>
          <w:numId w:val="32"/>
        </w:numPr>
        <w:rPr>
          <w:sz w:val="20"/>
          <w:szCs w:val="20"/>
        </w:rPr>
      </w:pPr>
      <w:r w:rsidRPr="00402B74">
        <w:rPr>
          <w:sz w:val="20"/>
          <w:szCs w:val="20"/>
        </w:rPr>
        <w:t>The Project Archaeologist,</w:t>
      </w:r>
    </w:p>
    <w:p w14:paraId="57157766" w14:textId="1D83E03D" w:rsidR="00514C50" w:rsidRPr="00402B74" w:rsidRDefault="00514C50" w:rsidP="00402B74">
      <w:pPr>
        <w:pStyle w:val="ListParagraph"/>
        <w:numPr>
          <w:ilvl w:val="0"/>
          <w:numId w:val="32"/>
        </w:numPr>
        <w:rPr>
          <w:sz w:val="20"/>
          <w:szCs w:val="20"/>
        </w:rPr>
      </w:pPr>
      <w:r w:rsidRPr="00402B74">
        <w:rPr>
          <w:sz w:val="20"/>
          <w:szCs w:val="20"/>
        </w:rPr>
        <w:t>Heritage New Zealand.</w:t>
      </w:r>
    </w:p>
    <w:p w14:paraId="6D926695" w14:textId="77777777" w:rsidR="00514C50" w:rsidRPr="00514C50" w:rsidRDefault="00514C50" w:rsidP="00514C50">
      <w:pPr>
        <w:rPr>
          <w:sz w:val="20"/>
          <w:szCs w:val="20"/>
        </w:rPr>
      </w:pPr>
    </w:p>
    <w:p w14:paraId="71BD1055" w14:textId="2C4BD040" w:rsidR="00514C50" w:rsidRPr="00514C50" w:rsidRDefault="00514C50" w:rsidP="00514C50">
      <w:pPr>
        <w:rPr>
          <w:sz w:val="20"/>
          <w:szCs w:val="20"/>
        </w:rPr>
      </w:pPr>
      <w:r w:rsidRPr="00514C50">
        <w:rPr>
          <w:sz w:val="20"/>
          <w:szCs w:val="20"/>
        </w:rPr>
        <w:t>Work in the immediate vicinity of the find may only resume with the approval of the Project Archaeologist monitoring the site in consultation with the Cultural Monitor.</w:t>
      </w:r>
      <w:r w:rsidR="00D24773">
        <w:rPr>
          <w:sz w:val="20"/>
          <w:szCs w:val="20"/>
        </w:rPr>
        <w:t xml:space="preserve"> </w:t>
      </w:r>
      <w:r w:rsidRPr="00514C50">
        <w:rPr>
          <w:sz w:val="20"/>
          <w:szCs w:val="20"/>
        </w:rPr>
        <w:t>Initially the Project Archaeologist will have control of and responsibility for any Taonga Tuturu recovered from the site. The Protected Objects Act 1975 details the procedures relating to determining ownership of any Taonga Tuturu discovered.</w:t>
      </w:r>
    </w:p>
    <w:p w14:paraId="7D288463" w14:textId="77777777" w:rsidR="00514C50" w:rsidRPr="00514C50" w:rsidRDefault="00514C50" w:rsidP="00514C50">
      <w:pPr>
        <w:rPr>
          <w:sz w:val="20"/>
          <w:szCs w:val="20"/>
        </w:rPr>
      </w:pPr>
    </w:p>
    <w:p w14:paraId="166BBF61" w14:textId="77777777" w:rsidR="00514C50" w:rsidRPr="00514C50" w:rsidRDefault="00514C50" w:rsidP="00514C50">
      <w:pPr>
        <w:rPr>
          <w:sz w:val="20"/>
          <w:szCs w:val="20"/>
        </w:rPr>
      </w:pPr>
      <w:r w:rsidRPr="00514C50">
        <w:rPr>
          <w:sz w:val="20"/>
          <w:szCs w:val="20"/>
        </w:rPr>
        <w:t>The Project Archaeologist will record the archaeological materials and any artefacts and will notify the Ministry for Culture and Heritage on the prescribed form of the finding of any Taonga within twenty- eight (28) days of the completion of the fieldwork.</w:t>
      </w:r>
    </w:p>
    <w:p w14:paraId="3E99B7FE" w14:textId="77777777" w:rsidR="00514C50" w:rsidRPr="00514C50" w:rsidRDefault="00514C50" w:rsidP="00514C50">
      <w:pPr>
        <w:rPr>
          <w:sz w:val="20"/>
          <w:szCs w:val="20"/>
        </w:rPr>
      </w:pPr>
    </w:p>
    <w:p w14:paraId="785ED3DE" w14:textId="4A0687E8" w:rsidR="00514C50" w:rsidRPr="00514C50" w:rsidRDefault="00514C50" w:rsidP="00514C50">
      <w:pPr>
        <w:rPr>
          <w:sz w:val="20"/>
          <w:szCs w:val="20"/>
        </w:rPr>
      </w:pPr>
      <w:r w:rsidRPr="00514C50">
        <w:rPr>
          <w:sz w:val="20"/>
          <w:szCs w:val="20"/>
        </w:rPr>
        <w:t>In the event of the discovery of Taonga Tuturu the Tauranga Heritage Collection is the legal repository for the region in regards to fulfilling the requirements of the Protected Objects Act 1975, under the Ministry of Culture and Heritage.</w:t>
      </w:r>
      <w:r w:rsidR="00D24773">
        <w:rPr>
          <w:sz w:val="20"/>
          <w:szCs w:val="20"/>
        </w:rPr>
        <w:t xml:space="preserve">  </w:t>
      </w:r>
      <w:r w:rsidRPr="00514C50">
        <w:rPr>
          <w:sz w:val="20"/>
          <w:szCs w:val="20"/>
        </w:rPr>
        <w:t>This responsibility requires the Tauranga Heritage Collection to store and maintain newly found items recovered from controlled excavation and fieldwork throughout the Western Bay of Plenty sub- region on behalf of the Ministry until the Ministry has been able to determine custodianship.</w:t>
      </w:r>
    </w:p>
    <w:p w14:paraId="68F2E7A7" w14:textId="77777777" w:rsidR="00514C50" w:rsidRPr="00514C50" w:rsidRDefault="00514C50" w:rsidP="00514C50">
      <w:pPr>
        <w:rPr>
          <w:sz w:val="20"/>
          <w:szCs w:val="20"/>
        </w:rPr>
      </w:pPr>
    </w:p>
    <w:p w14:paraId="49ADE32F" w14:textId="77777777" w:rsidR="00514C50" w:rsidRPr="00514C50" w:rsidRDefault="00514C50" w:rsidP="00514C50">
      <w:pPr>
        <w:rPr>
          <w:sz w:val="20"/>
          <w:szCs w:val="20"/>
        </w:rPr>
      </w:pPr>
      <w:r w:rsidRPr="00514C50">
        <w:rPr>
          <w:sz w:val="20"/>
          <w:szCs w:val="20"/>
        </w:rPr>
        <w:t>If there is an opportunity for iwi/hapū to apply to be a legal repository under the Protected Objects Act 1975, the iwi/hapū reserves the right to apply for that status and if granted will be the legal repository for the purposes of these protocols.</w:t>
      </w:r>
    </w:p>
    <w:p w14:paraId="2EF16308" w14:textId="77777777" w:rsidR="00514C50" w:rsidRPr="00514C50" w:rsidRDefault="00514C50" w:rsidP="00514C50">
      <w:pPr>
        <w:rPr>
          <w:sz w:val="20"/>
          <w:szCs w:val="20"/>
        </w:rPr>
      </w:pPr>
    </w:p>
    <w:p w14:paraId="7D710564" w14:textId="77777777" w:rsidR="00514C50" w:rsidRPr="00402B74" w:rsidRDefault="00514C50" w:rsidP="00514C50">
      <w:pPr>
        <w:rPr>
          <w:b/>
          <w:bCs/>
          <w:sz w:val="20"/>
          <w:szCs w:val="20"/>
        </w:rPr>
      </w:pPr>
      <w:r w:rsidRPr="00402B74">
        <w:rPr>
          <w:b/>
          <w:bCs/>
          <w:sz w:val="20"/>
          <w:szCs w:val="20"/>
        </w:rPr>
        <w:t>Securing a Find Site ‘the immediate vicinity”</w:t>
      </w:r>
    </w:p>
    <w:p w14:paraId="73E8C536" w14:textId="77777777" w:rsidR="00514C50" w:rsidRPr="00514C50" w:rsidRDefault="00514C50" w:rsidP="00514C50">
      <w:pPr>
        <w:rPr>
          <w:sz w:val="20"/>
          <w:szCs w:val="20"/>
        </w:rPr>
      </w:pPr>
      <w:r w:rsidRPr="00514C50">
        <w:rPr>
          <w:sz w:val="20"/>
          <w:szCs w:val="20"/>
        </w:rPr>
        <w:t>Should a find be unearthed, the find site and immediate vicinity around a discovery shall be made secure. The area of the immediate vicinity will be defined by the Contractor, Project Archaeologist and Cultural Monitor and will include any area considered to have high probability of containing archaeological features similar to those found at the discovery site, and that warrant careful investigation. The immediate vicinity may also include an area the Contractor determines is necessary as a safety buffer zone separating those investigating or retrieving archaeological features or material and those carrying out other construction activities, to provide an acceptable level of safety to all persons, and to the features or materials. The Contractor will then take steps to make safe and secure the immediate vicinity including using stakes and tape to restrict access to the find site.</w:t>
      </w:r>
    </w:p>
    <w:p w14:paraId="43E29A6F" w14:textId="77777777" w:rsidR="00514C50" w:rsidRPr="00514C50" w:rsidRDefault="00514C50" w:rsidP="00514C50">
      <w:pPr>
        <w:rPr>
          <w:sz w:val="20"/>
          <w:szCs w:val="20"/>
        </w:rPr>
      </w:pPr>
    </w:p>
    <w:p w14:paraId="674B6ADD" w14:textId="77777777" w:rsidR="00514C50" w:rsidRPr="00514C50" w:rsidRDefault="00514C50" w:rsidP="00514C50">
      <w:pPr>
        <w:rPr>
          <w:sz w:val="20"/>
          <w:szCs w:val="20"/>
        </w:rPr>
      </w:pPr>
      <w:r w:rsidRPr="00514C50">
        <w:rPr>
          <w:sz w:val="20"/>
          <w:szCs w:val="20"/>
        </w:rPr>
        <w:t>To improve security of the find, or access to the find, the Contractor will assist with any reasonable requests made by the Cultural Monitor.</w:t>
      </w:r>
    </w:p>
    <w:p w14:paraId="534F989E" w14:textId="77777777" w:rsidR="00514C50" w:rsidRPr="00514C50" w:rsidRDefault="00514C50" w:rsidP="00514C50">
      <w:pPr>
        <w:rPr>
          <w:sz w:val="20"/>
          <w:szCs w:val="20"/>
        </w:rPr>
      </w:pPr>
    </w:p>
    <w:p w14:paraId="2F9EDAAA" w14:textId="77777777" w:rsidR="00514C50" w:rsidRPr="00514C50" w:rsidRDefault="00514C50" w:rsidP="00514C50">
      <w:pPr>
        <w:rPr>
          <w:sz w:val="20"/>
          <w:szCs w:val="20"/>
        </w:rPr>
      </w:pPr>
      <w:r w:rsidRPr="00514C50">
        <w:rPr>
          <w:sz w:val="20"/>
          <w:szCs w:val="20"/>
        </w:rPr>
        <w:t>The Project Archaeologist in accordance with the Heritage New Zealand Pouhere Taonga Act 2014 will record all archaeological information. A copy of the report shall be given to the iwi/hapū within six months (6) of project completion and within two months (2) a summary of the report be presented to the iwi/hapū by the Project Archaeologist. Council will pay for the cost of this work.</w:t>
      </w:r>
    </w:p>
    <w:p w14:paraId="7C37697F" w14:textId="77777777" w:rsidR="00514C50" w:rsidRPr="00514C50" w:rsidRDefault="00514C50" w:rsidP="00514C50">
      <w:pPr>
        <w:rPr>
          <w:sz w:val="20"/>
          <w:szCs w:val="20"/>
        </w:rPr>
      </w:pPr>
    </w:p>
    <w:p w14:paraId="7C104A13" w14:textId="77777777" w:rsidR="00514C50" w:rsidRPr="00402B74" w:rsidRDefault="00514C50" w:rsidP="00514C50">
      <w:pPr>
        <w:rPr>
          <w:b/>
          <w:bCs/>
          <w:sz w:val="20"/>
          <w:szCs w:val="20"/>
        </w:rPr>
      </w:pPr>
      <w:r w:rsidRPr="00402B74">
        <w:rPr>
          <w:b/>
          <w:bCs/>
          <w:sz w:val="20"/>
          <w:szCs w:val="20"/>
        </w:rPr>
        <w:t>Discovery of Koiwi Tangata</w:t>
      </w:r>
    </w:p>
    <w:p w14:paraId="17F6C380" w14:textId="77777777" w:rsidR="00514C50" w:rsidRPr="00514C50" w:rsidRDefault="00514C50" w:rsidP="00514C50">
      <w:pPr>
        <w:rPr>
          <w:sz w:val="20"/>
          <w:szCs w:val="20"/>
        </w:rPr>
      </w:pPr>
      <w:r w:rsidRPr="00514C50">
        <w:rPr>
          <w:sz w:val="20"/>
          <w:szCs w:val="20"/>
        </w:rPr>
        <w:t>If skeletal remains (Koiwi Tangata) are uncovered, then the site is an archaeological site in terms of the Heritage New Zealand Pouhere Taonga Act 2014 and the relevant provisions of that act will apply.</w:t>
      </w:r>
    </w:p>
    <w:p w14:paraId="70B6BE11" w14:textId="77777777" w:rsidR="00514C50" w:rsidRPr="00514C50" w:rsidRDefault="00514C50" w:rsidP="00514C50">
      <w:pPr>
        <w:rPr>
          <w:sz w:val="20"/>
          <w:szCs w:val="20"/>
        </w:rPr>
      </w:pPr>
    </w:p>
    <w:p w14:paraId="2DA697B3" w14:textId="77777777" w:rsidR="00514C50" w:rsidRPr="00514C50" w:rsidRDefault="00514C50" w:rsidP="00514C50">
      <w:pPr>
        <w:rPr>
          <w:sz w:val="20"/>
          <w:szCs w:val="20"/>
        </w:rPr>
      </w:pPr>
      <w:r w:rsidRPr="00514C50">
        <w:rPr>
          <w:sz w:val="20"/>
          <w:szCs w:val="20"/>
        </w:rPr>
        <w:t>The site and features along with Koiwi Tangata contained within them will be treated in accordance with the conditions of the relevant Heritage New Zealand authority to disturb, modify, or destroy the site. If no such authority exists at the time of the discovery, then one shall be obtained before the site is further modified.</w:t>
      </w:r>
    </w:p>
    <w:p w14:paraId="6B167BE0" w14:textId="77777777" w:rsidR="00514C50" w:rsidRPr="00514C50" w:rsidRDefault="00514C50" w:rsidP="00514C50">
      <w:pPr>
        <w:rPr>
          <w:sz w:val="20"/>
          <w:szCs w:val="20"/>
        </w:rPr>
      </w:pPr>
    </w:p>
    <w:p w14:paraId="589B3603" w14:textId="77777777" w:rsidR="00514C50" w:rsidRDefault="00514C50" w:rsidP="00514C50">
      <w:pPr>
        <w:rPr>
          <w:sz w:val="20"/>
          <w:szCs w:val="20"/>
        </w:rPr>
      </w:pPr>
      <w:r w:rsidRPr="00514C50">
        <w:rPr>
          <w:sz w:val="20"/>
          <w:szCs w:val="20"/>
        </w:rPr>
        <w:t>Immediately upon discovery of any Koiwi Tangata, the Contractor will cease all excavation of:</w:t>
      </w:r>
    </w:p>
    <w:p w14:paraId="7467D2A5" w14:textId="77777777" w:rsidR="00402B74" w:rsidRPr="00514C50" w:rsidRDefault="00402B74" w:rsidP="00514C50">
      <w:pPr>
        <w:rPr>
          <w:sz w:val="20"/>
          <w:szCs w:val="20"/>
        </w:rPr>
      </w:pPr>
    </w:p>
    <w:p w14:paraId="5573F1D2" w14:textId="7BC95899" w:rsidR="00514C50" w:rsidRPr="00402B74" w:rsidRDefault="00514C50" w:rsidP="00402B74">
      <w:pPr>
        <w:pStyle w:val="ListParagraph"/>
        <w:numPr>
          <w:ilvl w:val="0"/>
          <w:numId w:val="33"/>
        </w:numPr>
        <w:rPr>
          <w:sz w:val="20"/>
          <w:szCs w:val="20"/>
        </w:rPr>
      </w:pPr>
      <w:r w:rsidRPr="00402B74">
        <w:rPr>
          <w:sz w:val="20"/>
          <w:szCs w:val="20"/>
        </w:rPr>
        <w:t>that “Area of Special Interest”, or</w:t>
      </w:r>
    </w:p>
    <w:p w14:paraId="5C10F23C" w14:textId="4B51A351" w:rsidR="00514C50" w:rsidRDefault="00514C50" w:rsidP="00402B74">
      <w:pPr>
        <w:pStyle w:val="ListParagraph"/>
        <w:numPr>
          <w:ilvl w:val="0"/>
          <w:numId w:val="33"/>
        </w:numPr>
        <w:rPr>
          <w:sz w:val="20"/>
          <w:szCs w:val="20"/>
        </w:rPr>
      </w:pPr>
      <w:r w:rsidRPr="00402B74">
        <w:rPr>
          <w:sz w:val="20"/>
          <w:szCs w:val="20"/>
        </w:rPr>
        <w:t>within “the immediate vicinity” of the find.</w:t>
      </w:r>
    </w:p>
    <w:p w14:paraId="3685DCF8" w14:textId="77777777" w:rsidR="00D24773" w:rsidRPr="00402B74" w:rsidRDefault="00D24773" w:rsidP="00D24773">
      <w:pPr>
        <w:pStyle w:val="ListParagraph"/>
        <w:ind w:left="720"/>
        <w:rPr>
          <w:sz w:val="20"/>
          <w:szCs w:val="20"/>
        </w:rPr>
      </w:pPr>
    </w:p>
    <w:p w14:paraId="0E0A42F4" w14:textId="2E78FF54" w:rsidR="00514C50" w:rsidRDefault="00514C50" w:rsidP="00514C50">
      <w:pPr>
        <w:rPr>
          <w:sz w:val="20"/>
          <w:szCs w:val="20"/>
        </w:rPr>
      </w:pPr>
      <w:r w:rsidRPr="00514C50">
        <w:rPr>
          <w:sz w:val="20"/>
          <w:szCs w:val="20"/>
        </w:rPr>
        <w:t>The Contractor shall immediately advise the Project Manager who</w:t>
      </w:r>
      <w:r w:rsidR="00D24773">
        <w:rPr>
          <w:sz w:val="20"/>
          <w:szCs w:val="20"/>
        </w:rPr>
        <w:t xml:space="preserve"> </w:t>
      </w:r>
      <w:r w:rsidRPr="00514C50">
        <w:rPr>
          <w:sz w:val="20"/>
          <w:szCs w:val="20"/>
        </w:rPr>
        <w:t xml:space="preserve">will immediately </w:t>
      </w:r>
      <w:r w:rsidRPr="00514C50">
        <w:rPr>
          <w:sz w:val="20"/>
          <w:szCs w:val="20"/>
        </w:rPr>
        <w:lastRenderedPageBreak/>
        <w:t>advise the following:</w:t>
      </w:r>
    </w:p>
    <w:p w14:paraId="3DA1853D" w14:textId="77777777" w:rsidR="00402B74" w:rsidRPr="00514C50" w:rsidRDefault="00402B74" w:rsidP="00514C50">
      <w:pPr>
        <w:rPr>
          <w:sz w:val="20"/>
          <w:szCs w:val="20"/>
        </w:rPr>
      </w:pPr>
    </w:p>
    <w:p w14:paraId="3AB746BC" w14:textId="06528DEF" w:rsidR="00514C50" w:rsidRPr="00402B74" w:rsidRDefault="00514C50" w:rsidP="00402B74">
      <w:pPr>
        <w:pStyle w:val="ListParagraph"/>
        <w:numPr>
          <w:ilvl w:val="0"/>
          <w:numId w:val="34"/>
        </w:numPr>
        <w:rPr>
          <w:sz w:val="20"/>
          <w:szCs w:val="20"/>
        </w:rPr>
      </w:pPr>
      <w:r w:rsidRPr="00402B74">
        <w:rPr>
          <w:sz w:val="20"/>
          <w:szCs w:val="20"/>
        </w:rPr>
        <w:t>The engineer to the contract.</w:t>
      </w:r>
    </w:p>
    <w:p w14:paraId="242167B3" w14:textId="4C7ED608" w:rsidR="00514C50" w:rsidRPr="00402B74" w:rsidRDefault="00514C50" w:rsidP="00402B74">
      <w:pPr>
        <w:pStyle w:val="ListParagraph"/>
        <w:numPr>
          <w:ilvl w:val="0"/>
          <w:numId w:val="34"/>
        </w:numPr>
        <w:rPr>
          <w:sz w:val="20"/>
          <w:szCs w:val="20"/>
        </w:rPr>
      </w:pPr>
      <w:r w:rsidRPr="00402B74">
        <w:rPr>
          <w:sz w:val="20"/>
          <w:szCs w:val="20"/>
        </w:rPr>
        <w:t>Council representatives.</w:t>
      </w:r>
    </w:p>
    <w:p w14:paraId="309409DB" w14:textId="61C27D04" w:rsidR="00514C50" w:rsidRPr="00402B74" w:rsidRDefault="00514C50" w:rsidP="00402B74">
      <w:pPr>
        <w:pStyle w:val="ListParagraph"/>
        <w:numPr>
          <w:ilvl w:val="0"/>
          <w:numId w:val="34"/>
        </w:numPr>
        <w:rPr>
          <w:sz w:val="20"/>
          <w:szCs w:val="20"/>
        </w:rPr>
      </w:pPr>
      <w:r w:rsidRPr="00402B74">
        <w:rPr>
          <w:sz w:val="20"/>
          <w:szCs w:val="20"/>
        </w:rPr>
        <w:t>Project Archaeologist.</w:t>
      </w:r>
    </w:p>
    <w:p w14:paraId="3A4AE981" w14:textId="0A8849B9" w:rsidR="00514C50" w:rsidRPr="00402B74" w:rsidRDefault="00514C50" w:rsidP="00402B74">
      <w:pPr>
        <w:pStyle w:val="ListParagraph"/>
        <w:numPr>
          <w:ilvl w:val="0"/>
          <w:numId w:val="34"/>
        </w:numPr>
        <w:rPr>
          <w:sz w:val="20"/>
          <w:szCs w:val="20"/>
        </w:rPr>
      </w:pPr>
      <w:r w:rsidRPr="00402B74">
        <w:rPr>
          <w:sz w:val="20"/>
          <w:szCs w:val="20"/>
        </w:rPr>
        <w:t>Iwi/hapū representatives.</w:t>
      </w:r>
    </w:p>
    <w:p w14:paraId="66ECD69F" w14:textId="510FABE7" w:rsidR="00514C50" w:rsidRPr="00402B74" w:rsidRDefault="00514C50" w:rsidP="00402B74">
      <w:pPr>
        <w:pStyle w:val="ListParagraph"/>
        <w:numPr>
          <w:ilvl w:val="0"/>
          <w:numId w:val="34"/>
        </w:numPr>
        <w:rPr>
          <w:sz w:val="20"/>
          <w:szCs w:val="20"/>
        </w:rPr>
      </w:pPr>
      <w:r w:rsidRPr="00402B74">
        <w:rPr>
          <w:sz w:val="20"/>
          <w:szCs w:val="20"/>
        </w:rPr>
        <w:t>Heritage New Zealand.</w:t>
      </w:r>
    </w:p>
    <w:p w14:paraId="26F28D05" w14:textId="6D61BADB" w:rsidR="00514C50" w:rsidRPr="00402B74" w:rsidRDefault="00514C50" w:rsidP="00402B74">
      <w:pPr>
        <w:pStyle w:val="ListParagraph"/>
        <w:numPr>
          <w:ilvl w:val="0"/>
          <w:numId w:val="34"/>
        </w:numPr>
        <w:rPr>
          <w:sz w:val="20"/>
          <w:szCs w:val="20"/>
        </w:rPr>
      </w:pPr>
      <w:r w:rsidRPr="00402B74">
        <w:rPr>
          <w:sz w:val="20"/>
          <w:szCs w:val="20"/>
        </w:rPr>
        <w:t>Ministry of Health</w:t>
      </w:r>
    </w:p>
    <w:p w14:paraId="4218CAF0" w14:textId="13BCFA37" w:rsidR="00514C50" w:rsidRPr="00402B74" w:rsidRDefault="00514C50" w:rsidP="00402B74">
      <w:pPr>
        <w:pStyle w:val="ListParagraph"/>
        <w:numPr>
          <w:ilvl w:val="0"/>
          <w:numId w:val="34"/>
        </w:numPr>
        <w:rPr>
          <w:sz w:val="20"/>
          <w:szCs w:val="20"/>
        </w:rPr>
      </w:pPr>
      <w:r w:rsidRPr="00402B74">
        <w:rPr>
          <w:sz w:val="20"/>
          <w:szCs w:val="20"/>
        </w:rPr>
        <w:t>The New Zealand Police (Māori Liaison)</w:t>
      </w:r>
    </w:p>
    <w:p w14:paraId="4C2E3606" w14:textId="77777777" w:rsidR="00514C50" w:rsidRPr="00514C50" w:rsidRDefault="00514C50" w:rsidP="00514C50">
      <w:pPr>
        <w:rPr>
          <w:sz w:val="20"/>
          <w:szCs w:val="20"/>
        </w:rPr>
      </w:pPr>
    </w:p>
    <w:p w14:paraId="23DB600B" w14:textId="77777777" w:rsidR="00514C50" w:rsidRPr="00514C50" w:rsidRDefault="00514C50" w:rsidP="00514C50">
      <w:pPr>
        <w:rPr>
          <w:sz w:val="20"/>
          <w:szCs w:val="20"/>
        </w:rPr>
      </w:pPr>
      <w:r w:rsidRPr="00514C50">
        <w:rPr>
          <w:sz w:val="20"/>
          <w:szCs w:val="20"/>
        </w:rPr>
        <w:t>This is a requirement of Section 14 of the Coroners Act 2006. The Police will report the findings to the nearest coroner in accordance with Section 20 of the Coroners Act 2006 to “give any directions the Coroner thinks fit about removal of a body”. Section 42 of the Coroners Act 2006 empowers the Coroner to release the body to family members.</w:t>
      </w:r>
    </w:p>
    <w:p w14:paraId="320053FF" w14:textId="77777777" w:rsidR="00514C50" w:rsidRPr="00514C50" w:rsidRDefault="00514C50" w:rsidP="00514C50">
      <w:pPr>
        <w:rPr>
          <w:sz w:val="20"/>
          <w:szCs w:val="20"/>
        </w:rPr>
      </w:pPr>
    </w:p>
    <w:p w14:paraId="51A33AD9" w14:textId="77777777" w:rsidR="00514C50" w:rsidRPr="00514C50" w:rsidRDefault="00514C50" w:rsidP="00514C50">
      <w:pPr>
        <w:rPr>
          <w:sz w:val="20"/>
          <w:szCs w:val="20"/>
        </w:rPr>
      </w:pPr>
      <w:r w:rsidRPr="00514C50">
        <w:rPr>
          <w:sz w:val="20"/>
          <w:szCs w:val="20"/>
        </w:rPr>
        <w:t>Within four hours of notice being given by the Contractor to the nominated Iwi/hapū representatives of Koiwi Tangata having been discovered, the nominated iwi/hapū representative will respond to the Contractor on how to proceed. Any cultural ceremonies that are needed will be completed within twenty-four (24) hours of the notice being given to the nominated iwi/hapū representative.</w:t>
      </w:r>
    </w:p>
    <w:p w14:paraId="7E156F2B" w14:textId="77777777" w:rsidR="00514C50" w:rsidRPr="00514C50" w:rsidRDefault="00514C50" w:rsidP="00514C50">
      <w:pPr>
        <w:rPr>
          <w:sz w:val="20"/>
          <w:szCs w:val="20"/>
        </w:rPr>
      </w:pPr>
    </w:p>
    <w:p w14:paraId="13A67FAD" w14:textId="0475BC61" w:rsidR="00514C50" w:rsidRPr="00514C50" w:rsidRDefault="00514C50" w:rsidP="00514C50">
      <w:pPr>
        <w:rPr>
          <w:sz w:val="20"/>
          <w:szCs w:val="20"/>
        </w:rPr>
      </w:pPr>
      <w:r w:rsidRPr="00514C50">
        <w:rPr>
          <w:sz w:val="20"/>
          <w:szCs w:val="20"/>
        </w:rPr>
        <w:t>The Iwi/hapū will carry out the appropriate cultural ceremonies at the site. Once these ceremonies are completed, the Project Archaeologist, in consultation with Police and the Iwi/hapū will first inspect the Koiwi Tangata to determine their likely age and then recover them.</w:t>
      </w:r>
      <w:r w:rsidR="00D24773">
        <w:rPr>
          <w:sz w:val="20"/>
          <w:szCs w:val="20"/>
        </w:rPr>
        <w:t xml:space="preserve">  </w:t>
      </w:r>
      <w:r w:rsidRPr="00514C50">
        <w:rPr>
          <w:sz w:val="20"/>
          <w:szCs w:val="20"/>
        </w:rPr>
        <w:t>The Police and/or the Coroner will be responsible for any remains that they take for testing. The Iwi/hapū will liaise directly with the Police and/or Coroner regarding what will happen to the remains once any pathology tests are completed.</w:t>
      </w:r>
    </w:p>
    <w:p w14:paraId="757CBA41" w14:textId="77777777" w:rsidR="00514C50" w:rsidRPr="00514C50" w:rsidRDefault="00514C50" w:rsidP="00514C50">
      <w:pPr>
        <w:rPr>
          <w:sz w:val="20"/>
          <w:szCs w:val="20"/>
        </w:rPr>
      </w:pPr>
    </w:p>
    <w:p w14:paraId="4D024879" w14:textId="77777777" w:rsidR="00514C50" w:rsidRPr="00514C50" w:rsidRDefault="00514C50" w:rsidP="00514C50">
      <w:pPr>
        <w:rPr>
          <w:sz w:val="20"/>
          <w:szCs w:val="20"/>
        </w:rPr>
      </w:pPr>
      <w:r w:rsidRPr="00514C50">
        <w:rPr>
          <w:sz w:val="20"/>
          <w:szCs w:val="20"/>
        </w:rPr>
        <w:t>Provided there are no conditions in the relevant Heritage New Zealand authority to the contrary, and that the Police and Coroner have no objection, the Iwi/hapū will collectively determine what will happen to the Koiwi Tangata and where they will be reburied, should they wish to do so. One of the Iwi representatives will communicate their decision to the Project Manager.</w:t>
      </w:r>
    </w:p>
    <w:p w14:paraId="6BA32358" w14:textId="77777777" w:rsidR="00514C50" w:rsidRPr="00514C50" w:rsidRDefault="00514C50" w:rsidP="00514C50">
      <w:pPr>
        <w:rPr>
          <w:sz w:val="20"/>
          <w:szCs w:val="20"/>
        </w:rPr>
      </w:pPr>
    </w:p>
    <w:p w14:paraId="61AE6D71" w14:textId="64DFB03E" w:rsidR="00514C50" w:rsidRPr="00514C50" w:rsidRDefault="00514C50" w:rsidP="00514C50">
      <w:pPr>
        <w:rPr>
          <w:sz w:val="20"/>
          <w:szCs w:val="20"/>
        </w:rPr>
      </w:pPr>
      <w:r w:rsidRPr="00514C50">
        <w:rPr>
          <w:sz w:val="20"/>
          <w:szCs w:val="20"/>
        </w:rPr>
        <w:t>The Project Archaeologist will record details of the Koiwi Tangata burial only if the Iwi/hapū wishes this to occur. Any records made will be held in accordance with the wishes of the Iwi/hapū.</w:t>
      </w:r>
      <w:r w:rsidR="00D24773">
        <w:rPr>
          <w:sz w:val="20"/>
          <w:szCs w:val="20"/>
        </w:rPr>
        <w:t xml:space="preserve">  </w:t>
      </w:r>
      <w:r w:rsidRPr="00514C50">
        <w:rPr>
          <w:sz w:val="20"/>
          <w:szCs w:val="20"/>
        </w:rPr>
        <w:t xml:space="preserve">A rahui will prevail between the time of the initial discovery of human remains and 24 hours after the remains have been removed either by the Police or by the Iwi/hapū. During this time, all excavations of the “Area of Special Interest” will cease unless the nominated representatives of the Iwi/hapū advise </w:t>
      </w:r>
      <w:r w:rsidRPr="00514C50">
        <w:rPr>
          <w:sz w:val="20"/>
          <w:szCs w:val="20"/>
        </w:rPr>
        <w:lastRenderedPageBreak/>
        <w:t>otherwise.</w:t>
      </w:r>
    </w:p>
    <w:p w14:paraId="7BA96FE6" w14:textId="77777777" w:rsidR="00514C50" w:rsidRPr="00514C50" w:rsidRDefault="00514C50" w:rsidP="00514C50">
      <w:pPr>
        <w:rPr>
          <w:sz w:val="20"/>
          <w:szCs w:val="20"/>
        </w:rPr>
      </w:pPr>
    </w:p>
    <w:p w14:paraId="2E36C151" w14:textId="77777777" w:rsidR="00514C50" w:rsidRDefault="00514C50" w:rsidP="00514C50">
      <w:pPr>
        <w:rPr>
          <w:sz w:val="20"/>
          <w:szCs w:val="20"/>
        </w:rPr>
      </w:pPr>
      <w:r w:rsidRPr="00514C50">
        <w:rPr>
          <w:sz w:val="20"/>
          <w:szCs w:val="20"/>
        </w:rPr>
        <w:t>In the unlikely event, that Iwi/hapū do not respond to the notice of the discovery within 24 hours the Council may proceed with the investigation recovery and reburial of the remains in consultation with the Project Archaeologist, the Coroner, Police, and Heritage New Zealand. In these circumstances, excavations of Areas of Special Interest may resume once the remains have been removed from the site. The Project Archaeologist in accordance with the Heritage New Zealand Pouhere Taonga Act 2014 will record all archaeological information.</w:t>
      </w:r>
    </w:p>
    <w:p w14:paraId="75BB9966" w14:textId="77777777" w:rsidR="00402B74" w:rsidRPr="00514C50" w:rsidRDefault="00402B74" w:rsidP="00514C50">
      <w:pPr>
        <w:rPr>
          <w:sz w:val="20"/>
          <w:szCs w:val="20"/>
        </w:rPr>
      </w:pPr>
    </w:p>
    <w:p w14:paraId="00E98721" w14:textId="2D461C20" w:rsidR="00402B74" w:rsidRDefault="00402B74" w:rsidP="00402B74">
      <w:pPr>
        <w:pStyle w:val="Heading2"/>
      </w:pPr>
      <w:bookmarkStart w:id="28" w:name="_Toc180660883"/>
      <w:r>
        <w:t>Responsibilities</w:t>
      </w:r>
      <w:bookmarkEnd w:id="28"/>
    </w:p>
    <w:p w14:paraId="2211EF32" w14:textId="77777777" w:rsidR="00402B74" w:rsidRPr="00514C50" w:rsidRDefault="00402B74">
      <w:pPr>
        <w:rPr>
          <w:sz w:val="20"/>
          <w:szCs w:val="20"/>
        </w:rPr>
      </w:pPr>
    </w:p>
    <w:p w14:paraId="5CA3BAD7" w14:textId="77777777" w:rsidR="00514C50" w:rsidRPr="00402B74" w:rsidRDefault="00514C50" w:rsidP="00514C50">
      <w:pPr>
        <w:rPr>
          <w:b/>
          <w:bCs/>
          <w:sz w:val="20"/>
          <w:szCs w:val="20"/>
        </w:rPr>
      </w:pPr>
      <w:r w:rsidRPr="00402B74">
        <w:rPr>
          <w:b/>
          <w:bCs/>
          <w:sz w:val="20"/>
          <w:szCs w:val="20"/>
        </w:rPr>
        <w:t>Project Manager</w:t>
      </w:r>
    </w:p>
    <w:p w14:paraId="1043B1BC" w14:textId="77777777" w:rsidR="00514C50" w:rsidRPr="00514C50" w:rsidRDefault="00514C50" w:rsidP="00514C50">
      <w:pPr>
        <w:rPr>
          <w:sz w:val="20"/>
          <w:szCs w:val="20"/>
        </w:rPr>
      </w:pPr>
      <w:r w:rsidRPr="00514C50">
        <w:rPr>
          <w:sz w:val="20"/>
          <w:szCs w:val="20"/>
        </w:rPr>
        <w:t>The Project Manager is responsible for:</w:t>
      </w:r>
    </w:p>
    <w:p w14:paraId="100634CB" w14:textId="2D07CA0B" w:rsidR="00514C50" w:rsidRPr="00402B74" w:rsidRDefault="00514C50" w:rsidP="00402B74">
      <w:pPr>
        <w:pStyle w:val="ListParagraph"/>
        <w:numPr>
          <w:ilvl w:val="0"/>
          <w:numId w:val="35"/>
        </w:numPr>
        <w:rPr>
          <w:sz w:val="20"/>
          <w:szCs w:val="20"/>
        </w:rPr>
      </w:pPr>
      <w:r w:rsidRPr="00402B74">
        <w:rPr>
          <w:sz w:val="20"/>
          <w:szCs w:val="20"/>
        </w:rPr>
        <w:t>Ensuring the provision of personal protective equipment (high visual vests, hard hats and wet weather gear) for the Cultural Monitor;</w:t>
      </w:r>
    </w:p>
    <w:p w14:paraId="59240BC3" w14:textId="20E11C02" w:rsidR="00514C50" w:rsidRPr="00402B74" w:rsidRDefault="00402B74" w:rsidP="00402B74">
      <w:pPr>
        <w:pStyle w:val="ListParagraph"/>
        <w:numPr>
          <w:ilvl w:val="0"/>
          <w:numId w:val="35"/>
        </w:numPr>
        <w:rPr>
          <w:sz w:val="20"/>
          <w:szCs w:val="20"/>
        </w:rPr>
      </w:pPr>
      <w:r>
        <w:rPr>
          <w:sz w:val="20"/>
          <w:szCs w:val="20"/>
        </w:rPr>
        <w:t>T</w:t>
      </w:r>
      <w:r w:rsidR="00514C50" w:rsidRPr="00402B74">
        <w:rPr>
          <w:sz w:val="20"/>
          <w:szCs w:val="20"/>
        </w:rPr>
        <w:t>he Contractor (and all other relevant site staff) being aware of the</w:t>
      </w:r>
    </w:p>
    <w:p w14:paraId="56E424A2" w14:textId="77777777" w:rsidR="00514C50" w:rsidRPr="00402B74" w:rsidRDefault="00514C50" w:rsidP="00402B74">
      <w:pPr>
        <w:pStyle w:val="ListParagraph"/>
        <w:ind w:left="720"/>
        <w:rPr>
          <w:sz w:val="20"/>
          <w:szCs w:val="20"/>
        </w:rPr>
      </w:pPr>
      <w:r w:rsidRPr="00402B74">
        <w:rPr>
          <w:sz w:val="20"/>
          <w:szCs w:val="20"/>
        </w:rPr>
        <w:t>role of the Cultural Monitor;</w:t>
      </w:r>
    </w:p>
    <w:p w14:paraId="095E512B" w14:textId="45270252" w:rsidR="00514C50" w:rsidRPr="00402B74" w:rsidRDefault="00514C50" w:rsidP="00402B74">
      <w:pPr>
        <w:pStyle w:val="ListParagraph"/>
        <w:numPr>
          <w:ilvl w:val="0"/>
          <w:numId w:val="35"/>
        </w:numPr>
        <w:rPr>
          <w:sz w:val="20"/>
          <w:szCs w:val="20"/>
        </w:rPr>
      </w:pPr>
      <w:r w:rsidRPr="00402B74">
        <w:rPr>
          <w:sz w:val="20"/>
          <w:szCs w:val="20"/>
        </w:rPr>
        <w:t>Ensuring that the Cultural Monitor is provided with a comprehensive site health and safety induction and conforms to the requirements;</w:t>
      </w:r>
    </w:p>
    <w:p w14:paraId="025C8AD5" w14:textId="41CA5B3C" w:rsidR="00514C50" w:rsidRPr="00402B74" w:rsidRDefault="00514C50" w:rsidP="00402B74">
      <w:pPr>
        <w:pStyle w:val="ListParagraph"/>
        <w:numPr>
          <w:ilvl w:val="0"/>
          <w:numId w:val="35"/>
        </w:numPr>
        <w:rPr>
          <w:sz w:val="20"/>
          <w:szCs w:val="20"/>
        </w:rPr>
      </w:pPr>
      <w:r w:rsidRPr="00402B74">
        <w:rPr>
          <w:sz w:val="20"/>
          <w:szCs w:val="20"/>
        </w:rPr>
        <w:t>The observance of the cultural and discovery guidelines included within these protocols;</w:t>
      </w:r>
    </w:p>
    <w:p w14:paraId="3346C74D" w14:textId="1FECA576" w:rsidR="00514C50" w:rsidRPr="00402B74" w:rsidRDefault="00514C50" w:rsidP="00402B74">
      <w:pPr>
        <w:pStyle w:val="ListParagraph"/>
        <w:numPr>
          <w:ilvl w:val="0"/>
          <w:numId w:val="35"/>
        </w:numPr>
        <w:rPr>
          <w:sz w:val="20"/>
          <w:szCs w:val="20"/>
        </w:rPr>
      </w:pPr>
      <w:r w:rsidRPr="00402B74">
        <w:rPr>
          <w:sz w:val="20"/>
          <w:szCs w:val="20"/>
        </w:rPr>
        <w:t>The observance of the archaeological authority;</w:t>
      </w:r>
    </w:p>
    <w:p w14:paraId="3D58981C" w14:textId="5B988E42" w:rsidR="00514C50" w:rsidRPr="00402B74" w:rsidRDefault="00514C50" w:rsidP="00402B74">
      <w:pPr>
        <w:pStyle w:val="ListParagraph"/>
        <w:numPr>
          <w:ilvl w:val="0"/>
          <w:numId w:val="35"/>
        </w:numPr>
        <w:rPr>
          <w:sz w:val="20"/>
          <w:szCs w:val="20"/>
        </w:rPr>
      </w:pPr>
      <w:r w:rsidRPr="00402B74">
        <w:rPr>
          <w:sz w:val="20"/>
          <w:szCs w:val="20"/>
        </w:rPr>
        <w:t>Payment of   invoices   rendered   by   the   mandated   Iwi/hapū</w:t>
      </w:r>
    </w:p>
    <w:p w14:paraId="0AD0516D" w14:textId="77777777" w:rsidR="00514C50" w:rsidRPr="00402B74" w:rsidRDefault="00514C50" w:rsidP="00402B74">
      <w:pPr>
        <w:pStyle w:val="ListParagraph"/>
        <w:ind w:left="720"/>
        <w:rPr>
          <w:sz w:val="20"/>
          <w:szCs w:val="20"/>
        </w:rPr>
      </w:pPr>
      <w:r w:rsidRPr="00402B74">
        <w:rPr>
          <w:sz w:val="20"/>
          <w:szCs w:val="20"/>
        </w:rPr>
        <w:t>representatives/ Cultural Monitor.</w:t>
      </w:r>
    </w:p>
    <w:p w14:paraId="74D0819C" w14:textId="77777777" w:rsidR="00514C50" w:rsidRPr="00514C50" w:rsidRDefault="00514C50" w:rsidP="00514C50">
      <w:pPr>
        <w:rPr>
          <w:sz w:val="20"/>
          <w:szCs w:val="20"/>
        </w:rPr>
      </w:pPr>
    </w:p>
    <w:p w14:paraId="4235FBF4" w14:textId="508785AF" w:rsidR="00514C50" w:rsidRPr="00402B74" w:rsidRDefault="00514C50" w:rsidP="00514C50">
      <w:pPr>
        <w:rPr>
          <w:b/>
          <w:bCs/>
          <w:sz w:val="20"/>
          <w:szCs w:val="20"/>
        </w:rPr>
      </w:pPr>
      <w:r w:rsidRPr="00402B74">
        <w:rPr>
          <w:b/>
          <w:bCs/>
          <w:sz w:val="20"/>
          <w:szCs w:val="20"/>
        </w:rPr>
        <w:t>Iwi/hapū representatives</w:t>
      </w:r>
    </w:p>
    <w:p w14:paraId="2C0FA146" w14:textId="77777777" w:rsidR="00514C50" w:rsidRPr="00514C50" w:rsidRDefault="00514C50" w:rsidP="00514C50">
      <w:pPr>
        <w:rPr>
          <w:sz w:val="20"/>
          <w:szCs w:val="20"/>
        </w:rPr>
      </w:pPr>
      <w:r w:rsidRPr="00514C50">
        <w:rPr>
          <w:sz w:val="20"/>
          <w:szCs w:val="20"/>
        </w:rPr>
        <w:t>Are responsible for ensuring:</w:t>
      </w:r>
    </w:p>
    <w:p w14:paraId="6EAAC7E7" w14:textId="22CAA0C6" w:rsidR="00514C50" w:rsidRPr="00402B74" w:rsidRDefault="00514C50" w:rsidP="00402B74">
      <w:pPr>
        <w:pStyle w:val="ListParagraph"/>
        <w:numPr>
          <w:ilvl w:val="0"/>
          <w:numId w:val="36"/>
        </w:numPr>
        <w:rPr>
          <w:sz w:val="20"/>
          <w:szCs w:val="20"/>
        </w:rPr>
      </w:pPr>
      <w:r w:rsidRPr="00402B74">
        <w:rPr>
          <w:sz w:val="20"/>
          <w:szCs w:val="20"/>
        </w:rPr>
        <w:t>That appropriate mandate is in place to operate under these protocols</w:t>
      </w:r>
    </w:p>
    <w:p w14:paraId="28C3E214" w14:textId="0F1FCFF2" w:rsidR="00514C50" w:rsidRPr="00402B74" w:rsidRDefault="00514C50" w:rsidP="00402B74">
      <w:pPr>
        <w:pStyle w:val="ListParagraph"/>
        <w:numPr>
          <w:ilvl w:val="0"/>
          <w:numId w:val="36"/>
        </w:numPr>
        <w:rPr>
          <w:sz w:val="20"/>
          <w:szCs w:val="20"/>
        </w:rPr>
      </w:pPr>
      <w:r w:rsidRPr="00402B74">
        <w:rPr>
          <w:sz w:val="20"/>
          <w:szCs w:val="20"/>
        </w:rPr>
        <w:t>That the Cultural Monitor is appropriately trained to be able to</w:t>
      </w:r>
    </w:p>
    <w:p w14:paraId="7DC4E829" w14:textId="77777777" w:rsidR="00514C50" w:rsidRPr="00402B74" w:rsidRDefault="00514C50" w:rsidP="00402B74">
      <w:pPr>
        <w:pStyle w:val="ListParagraph"/>
        <w:ind w:left="720"/>
        <w:rPr>
          <w:sz w:val="20"/>
          <w:szCs w:val="20"/>
        </w:rPr>
      </w:pPr>
      <w:r w:rsidRPr="00402B74">
        <w:rPr>
          <w:sz w:val="20"/>
          <w:szCs w:val="20"/>
        </w:rPr>
        <w:t>competently undertake the role;</w:t>
      </w:r>
    </w:p>
    <w:p w14:paraId="060B775E" w14:textId="0D2B3234" w:rsidR="00514C50" w:rsidRPr="00402B74" w:rsidRDefault="00514C50" w:rsidP="00402B74">
      <w:pPr>
        <w:pStyle w:val="ListParagraph"/>
        <w:numPr>
          <w:ilvl w:val="0"/>
          <w:numId w:val="36"/>
        </w:numPr>
        <w:rPr>
          <w:sz w:val="20"/>
          <w:szCs w:val="20"/>
        </w:rPr>
      </w:pPr>
      <w:r w:rsidRPr="00402B74">
        <w:rPr>
          <w:sz w:val="20"/>
          <w:szCs w:val="20"/>
        </w:rPr>
        <w:t>That the Cultural Monitor is provided with a suitable pair of steel</w:t>
      </w:r>
    </w:p>
    <w:p w14:paraId="00EEF80A" w14:textId="77777777" w:rsidR="00514C50" w:rsidRPr="00402B74" w:rsidRDefault="00514C50" w:rsidP="00402B74">
      <w:pPr>
        <w:pStyle w:val="ListParagraph"/>
        <w:ind w:left="720"/>
        <w:rPr>
          <w:sz w:val="20"/>
          <w:szCs w:val="20"/>
        </w:rPr>
      </w:pPr>
      <w:r w:rsidRPr="00402B74">
        <w:rPr>
          <w:sz w:val="20"/>
          <w:szCs w:val="20"/>
        </w:rPr>
        <w:t>capped boots</w:t>
      </w:r>
    </w:p>
    <w:p w14:paraId="6AAE5585" w14:textId="0403DC1C" w:rsidR="00514C50" w:rsidRPr="00402B74" w:rsidRDefault="00514C50" w:rsidP="00402B74">
      <w:pPr>
        <w:pStyle w:val="ListParagraph"/>
        <w:numPr>
          <w:ilvl w:val="0"/>
          <w:numId w:val="36"/>
        </w:numPr>
        <w:rPr>
          <w:sz w:val="20"/>
          <w:szCs w:val="20"/>
        </w:rPr>
      </w:pPr>
      <w:r w:rsidRPr="00402B74">
        <w:rPr>
          <w:sz w:val="20"/>
          <w:szCs w:val="20"/>
        </w:rPr>
        <w:t>Invoices are prepared as required;</w:t>
      </w:r>
    </w:p>
    <w:p w14:paraId="3D13D0DE" w14:textId="17D7322D" w:rsidR="00514C50" w:rsidRPr="00402B74" w:rsidRDefault="00514C50" w:rsidP="00402B74">
      <w:pPr>
        <w:pStyle w:val="ListParagraph"/>
        <w:numPr>
          <w:ilvl w:val="0"/>
          <w:numId w:val="36"/>
        </w:numPr>
        <w:rPr>
          <w:sz w:val="20"/>
          <w:szCs w:val="20"/>
        </w:rPr>
      </w:pPr>
      <w:r w:rsidRPr="00402B74">
        <w:rPr>
          <w:sz w:val="20"/>
          <w:szCs w:val="20"/>
        </w:rPr>
        <w:t>Whakanoa</w:t>
      </w:r>
      <w:r w:rsidRPr="00402B74">
        <w:rPr>
          <w:sz w:val="20"/>
          <w:szCs w:val="20"/>
        </w:rPr>
        <w:tab/>
        <w:t>are</w:t>
      </w:r>
      <w:r w:rsidRPr="00402B74">
        <w:rPr>
          <w:sz w:val="20"/>
          <w:szCs w:val="20"/>
        </w:rPr>
        <w:tab/>
        <w:t>arranged</w:t>
      </w:r>
      <w:r w:rsidRPr="00402B74">
        <w:rPr>
          <w:sz w:val="20"/>
          <w:szCs w:val="20"/>
        </w:rPr>
        <w:tab/>
        <w:t>as</w:t>
      </w:r>
      <w:r w:rsidRPr="00402B74">
        <w:rPr>
          <w:sz w:val="20"/>
          <w:szCs w:val="20"/>
        </w:rPr>
        <w:tab/>
        <w:t>required</w:t>
      </w:r>
      <w:r w:rsidRPr="00402B74">
        <w:rPr>
          <w:sz w:val="20"/>
          <w:szCs w:val="20"/>
        </w:rPr>
        <w:tab/>
        <w:t>and</w:t>
      </w:r>
      <w:r w:rsidRPr="00402B74">
        <w:rPr>
          <w:sz w:val="20"/>
          <w:szCs w:val="20"/>
        </w:rPr>
        <w:tab/>
        <w:t>appropriate</w:t>
      </w:r>
    </w:p>
    <w:p w14:paraId="3C40BC20" w14:textId="77777777" w:rsidR="00514C50" w:rsidRPr="00402B74" w:rsidRDefault="00514C50" w:rsidP="00402B74">
      <w:pPr>
        <w:pStyle w:val="ListParagraph"/>
        <w:ind w:left="720"/>
        <w:rPr>
          <w:sz w:val="20"/>
          <w:szCs w:val="20"/>
        </w:rPr>
      </w:pPr>
      <w:r w:rsidRPr="00402B74">
        <w:rPr>
          <w:sz w:val="20"/>
          <w:szCs w:val="20"/>
        </w:rPr>
        <w:t>tikanga/kawa observed;</w:t>
      </w:r>
    </w:p>
    <w:p w14:paraId="6BC21E1E" w14:textId="22311889" w:rsidR="00514C50" w:rsidRPr="00402B74" w:rsidRDefault="00514C50" w:rsidP="00514C50">
      <w:pPr>
        <w:pStyle w:val="ListParagraph"/>
        <w:numPr>
          <w:ilvl w:val="0"/>
          <w:numId w:val="36"/>
        </w:numPr>
        <w:rPr>
          <w:sz w:val="20"/>
          <w:szCs w:val="20"/>
        </w:rPr>
      </w:pPr>
      <w:r w:rsidRPr="00402B74">
        <w:rPr>
          <w:sz w:val="20"/>
          <w:szCs w:val="20"/>
        </w:rPr>
        <w:t>Incoming payments from Council are processed and Cultural</w:t>
      </w:r>
      <w:r w:rsidR="00402B74">
        <w:rPr>
          <w:sz w:val="20"/>
          <w:szCs w:val="20"/>
        </w:rPr>
        <w:t xml:space="preserve"> </w:t>
      </w:r>
      <w:r w:rsidRPr="00402B74">
        <w:rPr>
          <w:sz w:val="20"/>
          <w:szCs w:val="20"/>
        </w:rPr>
        <w:t>Monitor paid;</w:t>
      </w:r>
    </w:p>
    <w:p w14:paraId="110A50F3" w14:textId="77777777" w:rsidR="00514C50" w:rsidRPr="00514C50" w:rsidRDefault="00514C50" w:rsidP="00514C50">
      <w:pPr>
        <w:rPr>
          <w:sz w:val="20"/>
          <w:szCs w:val="20"/>
        </w:rPr>
      </w:pPr>
    </w:p>
    <w:p w14:paraId="53D02B0E" w14:textId="77777777" w:rsidR="00514C50" w:rsidRPr="00402B74" w:rsidRDefault="00514C50" w:rsidP="00514C50">
      <w:pPr>
        <w:rPr>
          <w:b/>
          <w:bCs/>
          <w:sz w:val="20"/>
          <w:szCs w:val="20"/>
        </w:rPr>
      </w:pPr>
      <w:r w:rsidRPr="00402B74">
        <w:rPr>
          <w:b/>
          <w:bCs/>
          <w:sz w:val="20"/>
          <w:szCs w:val="20"/>
        </w:rPr>
        <w:t>Cultural Monitor</w:t>
      </w:r>
    </w:p>
    <w:p w14:paraId="74109B70" w14:textId="77777777" w:rsidR="00514C50" w:rsidRPr="00514C50" w:rsidRDefault="00514C50" w:rsidP="00514C50">
      <w:pPr>
        <w:rPr>
          <w:sz w:val="20"/>
          <w:szCs w:val="20"/>
        </w:rPr>
      </w:pPr>
      <w:r w:rsidRPr="00514C50">
        <w:rPr>
          <w:sz w:val="20"/>
          <w:szCs w:val="20"/>
        </w:rPr>
        <w:t>The Cultural Monitor is responsible for:</w:t>
      </w:r>
    </w:p>
    <w:p w14:paraId="3C281258" w14:textId="24D93819" w:rsidR="00514C50" w:rsidRPr="00402B74" w:rsidRDefault="00514C50" w:rsidP="00402B74">
      <w:pPr>
        <w:pStyle w:val="ListParagraph"/>
        <w:numPr>
          <w:ilvl w:val="0"/>
          <w:numId w:val="36"/>
        </w:numPr>
        <w:rPr>
          <w:sz w:val="20"/>
          <w:szCs w:val="20"/>
        </w:rPr>
      </w:pPr>
      <w:r w:rsidRPr="00402B74">
        <w:rPr>
          <w:sz w:val="20"/>
          <w:szCs w:val="20"/>
        </w:rPr>
        <w:lastRenderedPageBreak/>
        <w:t>Monitoring on site earthworks to ensure cultural protection occurs;</w:t>
      </w:r>
    </w:p>
    <w:p w14:paraId="6854A125" w14:textId="7A75ED5F" w:rsidR="00514C50" w:rsidRPr="00402B74" w:rsidRDefault="00514C50" w:rsidP="00402B74">
      <w:pPr>
        <w:pStyle w:val="ListParagraph"/>
        <w:numPr>
          <w:ilvl w:val="0"/>
          <w:numId w:val="36"/>
        </w:numPr>
        <w:rPr>
          <w:sz w:val="20"/>
          <w:szCs w:val="20"/>
        </w:rPr>
      </w:pPr>
      <w:r w:rsidRPr="00402B74">
        <w:rPr>
          <w:sz w:val="20"/>
          <w:szCs w:val="20"/>
        </w:rPr>
        <w:t>Working closely with the Project Archaeologist and Contractor;</w:t>
      </w:r>
    </w:p>
    <w:p w14:paraId="11B6E6DB" w14:textId="06297A64" w:rsidR="00514C50" w:rsidRPr="00402B74" w:rsidRDefault="00514C50" w:rsidP="00402B74">
      <w:pPr>
        <w:pStyle w:val="ListParagraph"/>
        <w:numPr>
          <w:ilvl w:val="0"/>
          <w:numId w:val="36"/>
        </w:numPr>
        <w:rPr>
          <w:sz w:val="20"/>
          <w:szCs w:val="20"/>
        </w:rPr>
      </w:pPr>
      <w:r w:rsidRPr="00402B74">
        <w:rPr>
          <w:sz w:val="20"/>
          <w:szCs w:val="20"/>
        </w:rPr>
        <w:t>Complying with all health and safety requirements while on site;</w:t>
      </w:r>
    </w:p>
    <w:p w14:paraId="30C30DF1" w14:textId="0A477F7D" w:rsidR="00514C50" w:rsidRPr="00402B74" w:rsidRDefault="00514C50" w:rsidP="00402B74">
      <w:pPr>
        <w:pStyle w:val="ListParagraph"/>
        <w:numPr>
          <w:ilvl w:val="0"/>
          <w:numId w:val="36"/>
        </w:numPr>
        <w:rPr>
          <w:sz w:val="20"/>
          <w:szCs w:val="20"/>
        </w:rPr>
      </w:pPr>
      <w:r w:rsidRPr="00402B74">
        <w:rPr>
          <w:sz w:val="20"/>
          <w:szCs w:val="20"/>
        </w:rPr>
        <w:t>Understanding the Heritage New Zealand archaeological authority</w:t>
      </w:r>
    </w:p>
    <w:p w14:paraId="45FA9ABC" w14:textId="77777777" w:rsidR="00514C50" w:rsidRPr="00402B74" w:rsidRDefault="00514C50" w:rsidP="00402B74">
      <w:pPr>
        <w:pStyle w:val="ListParagraph"/>
        <w:ind w:left="720"/>
        <w:rPr>
          <w:sz w:val="20"/>
          <w:szCs w:val="20"/>
        </w:rPr>
      </w:pPr>
      <w:r w:rsidRPr="00402B74">
        <w:rPr>
          <w:sz w:val="20"/>
          <w:szCs w:val="20"/>
        </w:rPr>
        <w:t>conditions;</w:t>
      </w:r>
    </w:p>
    <w:p w14:paraId="3A0F0360" w14:textId="3B5DB6D1" w:rsidR="00514C50" w:rsidRPr="00402B74" w:rsidRDefault="00514C50" w:rsidP="00402B74">
      <w:pPr>
        <w:pStyle w:val="ListParagraph"/>
        <w:numPr>
          <w:ilvl w:val="0"/>
          <w:numId w:val="36"/>
        </w:numPr>
        <w:rPr>
          <w:sz w:val="20"/>
          <w:szCs w:val="20"/>
        </w:rPr>
      </w:pPr>
      <w:r w:rsidRPr="00402B74">
        <w:rPr>
          <w:sz w:val="20"/>
          <w:szCs w:val="20"/>
        </w:rPr>
        <w:t>Observing and implementing on behalf of their respective iwi/hapū, where required, the cultural and discovery guidelines included within this agreement.</w:t>
      </w:r>
    </w:p>
    <w:p w14:paraId="6D0154FC" w14:textId="77777777" w:rsidR="00514C50" w:rsidRPr="00514C50" w:rsidRDefault="00514C50" w:rsidP="00514C50">
      <w:pPr>
        <w:rPr>
          <w:sz w:val="20"/>
          <w:szCs w:val="20"/>
        </w:rPr>
      </w:pPr>
    </w:p>
    <w:p w14:paraId="672642F4" w14:textId="77777777" w:rsidR="00514C50" w:rsidRPr="00514C50" w:rsidRDefault="00514C50" w:rsidP="00514C50">
      <w:pPr>
        <w:rPr>
          <w:sz w:val="20"/>
          <w:szCs w:val="20"/>
        </w:rPr>
      </w:pPr>
      <w:r w:rsidRPr="00514C50">
        <w:rPr>
          <w:sz w:val="20"/>
          <w:szCs w:val="20"/>
        </w:rPr>
        <w:t>Note: the Cultural Monitor shall be answerable to the Project Manager while on site.</w:t>
      </w:r>
    </w:p>
    <w:p w14:paraId="41E36AC6" w14:textId="77777777" w:rsidR="00514C50" w:rsidRPr="00514C50" w:rsidRDefault="00514C50" w:rsidP="00514C50">
      <w:pPr>
        <w:rPr>
          <w:sz w:val="20"/>
          <w:szCs w:val="20"/>
        </w:rPr>
      </w:pPr>
    </w:p>
    <w:p w14:paraId="4C84097E" w14:textId="77777777" w:rsidR="00514C50" w:rsidRPr="00402B74" w:rsidRDefault="00514C50" w:rsidP="00514C50">
      <w:pPr>
        <w:rPr>
          <w:b/>
          <w:bCs/>
          <w:sz w:val="20"/>
          <w:szCs w:val="20"/>
        </w:rPr>
      </w:pPr>
      <w:r w:rsidRPr="00402B74">
        <w:rPr>
          <w:b/>
          <w:bCs/>
          <w:sz w:val="20"/>
          <w:szCs w:val="20"/>
        </w:rPr>
        <w:t>Contractor</w:t>
      </w:r>
    </w:p>
    <w:p w14:paraId="006CFF45" w14:textId="77777777" w:rsidR="00514C50" w:rsidRPr="00514C50" w:rsidRDefault="00514C50" w:rsidP="00514C50">
      <w:pPr>
        <w:rPr>
          <w:sz w:val="20"/>
          <w:szCs w:val="20"/>
        </w:rPr>
      </w:pPr>
      <w:r w:rsidRPr="00514C50">
        <w:rPr>
          <w:sz w:val="20"/>
          <w:szCs w:val="20"/>
        </w:rPr>
        <w:t>The Contractor is responsible for adhering to:</w:t>
      </w:r>
    </w:p>
    <w:p w14:paraId="70899B08" w14:textId="518B8466" w:rsidR="00514C50" w:rsidRPr="00402B74" w:rsidRDefault="00514C50" w:rsidP="00402B74">
      <w:pPr>
        <w:pStyle w:val="ListParagraph"/>
        <w:numPr>
          <w:ilvl w:val="0"/>
          <w:numId w:val="36"/>
        </w:numPr>
        <w:rPr>
          <w:sz w:val="20"/>
          <w:szCs w:val="20"/>
        </w:rPr>
      </w:pPr>
      <w:r w:rsidRPr="00402B74">
        <w:rPr>
          <w:sz w:val="20"/>
          <w:szCs w:val="20"/>
        </w:rPr>
        <w:t>The</w:t>
      </w:r>
      <w:r w:rsidRPr="00402B74">
        <w:rPr>
          <w:sz w:val="20"/>
          <w:szCs w:val="20"/>
        </w:rPr>
        <w:tab/>
        <w:t>cultural</w:t>
      </w:r>
      <w:r w:rsidRPr="00402B74">
        <w:rPr>
          <w:sz w:val="20"/>
          <w:szCs w:val="20"/>
        </w:rPr>
        <w:tab/>
        <w:t>and</w:t>
      </w:r>
      <w:r w:rsidRPr="00402B74">
        <w:rPr>
          <w:sz w:val="20"/>
          <w:szCs w:val="20"/>
        </w:rPr>
        <w:tab/>
        <w:t>discovery</w:t>
      </w:r>
      <w:r w:rsidRPr="00402B74">
        <w:rPr>
          <w:sz w:val="20"/>
          <w:szCs w:val="20"/>
        </w:rPr>
        <w:tab/>
        <w:t>guidelines</w:t>
      </w:r>
      <w:r w:rsidRPr="00402B74">
        <w:rPr>
          <w:sz w:val="20"/>
          <w:szCs w:val="20"/>
        </w:rPr>
        <w:tab/>
        <w:t>included</w:t>
      </w:r>
      <w:r w:rsidRPr="00402B74">
        <w:rPr>
          <w:sz w:val="20"/>
          <w:szCs w:val="20"/>
        </w:rPr>
        <w:tab/>
        <w:t>within</w:t>
      </w:r>
      <w:r w:rsidR="00402B74">
        <w:rPr>
          <w:sz w:val="20"/>
          <w:szCs w:val="20"/>
        </w:rPr>
        <w:t xml:space="preserve"> </w:t>
      </w:r>
      <w:r w:rsidRPr="00402B74">
        <w:rPr>
          <w:sz w:val="20"/>
          <w:szCs w:val="20"/>
        </w:rPr>
        <w:t>this agreement;</w:t>
      </w:r>
    </w:p>
    <w:p w14:paraId="6A0D7F1C" w14:textId="46E2631E" w:rsidR="00514C50" w:rsidRPr="00402B74" w:rsidRDefault="00514C50" w:rsidP="00402B74">
      <w:pPr>
        <w:pStyle w:val="ListParagraph"/>
        <w:numPr>
          <w:ilvl w:val="0"/>
          <w:numId w:val="36"/>
        </w:numPr>
        <w:rPr>
          <w:sz w:val="20"/>
          <w:szCs w:val="20"/>
        </w:rPr>
      </w:pPr>
      <w:r w:rsidRPr="00402B74">
        <w:rPr>
          <w:sz w:val="20"/>
          <w:szCs w:val="20"/>
        </w:rPr>
        <w:t>All site health and safety requirements;</w:t>
      </w:r>
    </w:p>
    <w:p w14:paraId="22D24EA2" w14:textId="29884C6A" w:rsidR="00514C50" w:rsidRPr="00402B74" w:rsidRDefault="00514C50" w:rsidP="00402B74">
      <w:pPr>
        <w:pStyle w:val="ListParagraph"/>
        <w:numPr>
          <w:ilvl w:val="0"/>
          <w:numId w:val="36"/>
        </w:numPr>
        <w:rPr>
          <w:sz w:val="20"/>
          <w:szCs w:val="20"/>
        </w:rPr>
      </w:pPr>
      <w:r w:rsidRPr="00402B74">
        <w:rPr>
          <w:sz w:val="20"/>
          <w:szCs w:val="20"/>
        </w:rPr>
        <w:t>Conditions of any Heritage New Zealand archaeological authority;</w:t>
      </w:r>
    </w:p>
    <w:p w14:paraId="791F612F" w14:textId="77777777" w:rsidR="00514C50" w:rsidRPr="00514C50" w:rsidRDefault="00514C50" w:rsidP="00514C50">
      <w:pPr>
        <w:rPr>
          <w:sz w:val="20"/>
          <w:szCs w:val="20"/>
        </w:rPr>
      </w:pPr>
    </w:p>
    <w:p w14:paraId="43E03B17" w14:textId="77777777" w:rsidR="00514C50" w:rsidRPr="00402B74" w:rsidRDefault="00514C50" w:rsidP="00514C50">
      <w:pPr>
        <w:rPr>
          <w:b/>
          <w:bCs/>
          <w:sz w:val="20"/>
          <w:szCs w:val="20"/>
        </w:rPr>
      </w:pPr>
      <w:r w:rsidRPr="00402B74">
        <w:rPr>
          <w:b/>
          <w:bCs/>
          <w:sz w:val="20"/>
          <w:szCs w:val="20"/>
        </w:rPr>
        <w:t>Heritage New Zealand</w:t>
      </w:r>
    </w:p>
    <w:p w14:paraId="0C47B44E" w14:textId="77777777" w:rsidR="00514C50" w:rsidRPr="00514C50" w:rsidRDefault="00514C50" w:rsidP="00514C50">
      <w:pPr>
        <w:rPr>
          <w:sz w:val="20"/>
          <w:szCs w:val="20"/>
        </w:rPr>
      </w:pPr>
      <w:r w:rsidRPr="00514C50">
        <w:rPr>
          <w:sz w:val="20"/>
          <w:szCs w:val="20"/>
        </w:rPr>
        <w:t>Heritage New Zealand is responsible for fulfilling its statutory obligations in the event of the discovery of Koiwi Tangata and/or Taonga Tuturu, as appropriate.</w:t>
      </w:r>
    </w:p>
    <w:p w14:paraId="35DCCABC" w14:textId="77777777" w:rsidR="00514C50" w:rsidRPr="00514C50" w:rsidRDefault="00514C50" w:rsidP="00514C50">
      <w:pPr>
        <w:rPr>
          <w:sz w:val="20"/>
          <w:szCs w:val="20"/>
        </w:rPr>
      </w:pPr>
      <w:r w:rsidRPr="00514C50">
        <w:rPr>
          <w:sz w:val="20"/>
          <w:szCs w:val="20"/>
        </w:rPr>
        <w:t> </w:t>
      </w:r>
    </w:p>
    <w:p w14:paraId="6CE8452A" w14:textId="6BFF3132" w:rsidR="00402B74" w:rsidRDefault="00402B74" w:rsidP="00402B74">
      <w:pPr>
        <w:pStyle w:val="Heading2"/>
      </w:pPr>
      <w:bookmarkStart w:id="29" w:name="_Toc180660884"/>
      <w:r>
        <w:t>Disputes</w:t>
      </w:r>
      <w:bookmarkEnd w:id="29"/>
    </w:p>
    <w:p w14:paraId="3D7D8A50" w14:textId="77777777" w:rsidR="00402B74" w:rsidRPr="00402B74" w:rsidRDefault="00402B74" w:rsidP="00402B74"/>
    <w:p w14:paraId="50A7DA92" w14:textId="77777777" w:rsidR="00514C50" w:rsidRPr="00514C50" w:rsidRDefault="00514C50" w:rsidP="00514C50">
      <w:pPr>
        <w:rPr>
          <w:sz w:val="20"/>
          <w:szCs w:val="20"/>
        </w:rPr>
      </w:pPr>
      <w:r w:rsidRPr="00514C50">
        <w:rPr>
          <w:sz w:val="20"/>
          <w:szCs w:val="20"/>
        </w:rPr>
        <w:t>Any cultural disputes between iwi and/or hapū arising from the operation of these protocols or during the course of in-field activities, will be dealt with at a hui between representatives of the iwi or hapū who will work to resolve the issue. Any agreement determined through a hui of these representatives will be adhered to.</w:t>
      </w:r>
    </w:p>
    <w:p w14:paraId="5278EEE6" w14:textId="77777777" w:rsidR="00514C50" w:rsidRPr="00514C50" w:rsidRDefault="00514C50" w:rsidP="00514C50">
      <w:pPr>
        <w:rPr>
          <w:sz w:val="20"/>
          <w:szCs w:val="20"/>
        </w:rPr>
      </w:pPr>
    </w:p>
    <w:p w14:paraId="0D140E0B" w14:textId="0471E1EC" w:rsidR="004F3A06" w:rsidRPr="00514C50" w:rsidRDefault="00514C50" w:rsidP="00514C50">
      <w:pPr>
        <w:rPr>
          <w:sz w:val="20"/>
          <w:szCs w:val="20"/>
        </w:rPr>
      </w:pPr>
      <w:r w:rsidRPr="00514C50">
        <w:rPr>
          <w:sz w:val="20"/>
          <w:szCs w:val="20"/>
        </w:rPr>
        <w:t>Should any issues arise between Council, the Project Manager, the Contractor and iwi/hapū from these protocols, the parties will work in good faith to resolve the issues.</w:t>
      </w:r>
    </w:p>
    <w:p w14:paraId="2C99A9BE" w14:textId="77777777" w:rsidR="00B878C0" w:rsidRPr="00514C50" w:rsidRDefault="00B878C0" w:rsidP="00AB2747">
      <w:pPr>
        <w:rPr>
          <w:sz w:val="20"/>
          <w:szCs w:val="20"/>
        </w:rPr>
      </w:pPr>
    </w:p>
    <w:p w14:paraId="0B7F07B0" w14:textId="6CF43370" w:rsidR="00D24773" w:rsidRDefault="00D24773" w:rsidP="00D24773">
      <w:pPr>
        <w:pStyle w:val="Heading2"/>
      </w:pPr>
      <w:bookmarkStart w:id="30" w:name="_Toc180660885"/>
      <w:r>
        <w:t>Signed</w:t>
      </w:r>
      <w:bookmarkEnd w:id="30"/>
    </w:p>
    <w:p w14:paraId="6DB6FCA7" w14:textId="5D32CB6A" w:rsidR="00D24773" w:rsidRDefault="00D24773" w:rsidP="00D24773">
      <w:pPr>
        <w:pStyle w:val="BodyText"/>
        <w:spacing w:before="14"/>
      </w:pPr>
    </w:p>
    <w:p w14:paraId="5A69748C" w14:textId="17469FBF" w:rsidR="00D24773" w:rsidRDefault="00D24773" w:rsidP="00D24773">
      <w:pPr>
        <w:pStyle w:val="BodyText"/>
        <w:spacing w:before="14"/>
      </w:pPr>
      <w:r>
        <w:t>_______________________</w:t>
      </w:r>
      <w:r>
        <w:tab/>
      </w:r>
      <w:r>
        <w:tab/>
      </w:r>
      <w:r>
        <w:tab/>
        <w:t>_____________</w:t>
      </w:r>
      <w:r>
        <w:tab/>
      </w:r>
    </w:p>
    <w:p w14:paraId="527BDF17" w14:textId="0C93FBB7" w:rsidR="00D24773" w:rsidRDefault="00D24773" w:rsidP="00D24773">
      <w:pPr>
        <w:pStyle w:val="BodyText"/>
        <w:spacing w:before="14"/>
      </w:pPr>
      <w:r>
        <w:rPr>
          <w:highlight w:val="yellow"/>
        </w:rPr>
        <w:t>[</w:t>
      </w:r>
      <w:r w:rsidRPr="00D24773">
        <w:rPr>
          <w:highlight w:val="yellow"/>
        </w:rPr>
        <w:t>Name</w:t>
      </w:r>
      <w:r>
        <w:t>] iwi/hapū representative</w:t>
      </w:r>
      <w:r>
        <w:tab/>
      </w:r>
      <w:r>
        <w:tab/>
      </w:r>
      <w:r>
        <w:tab/>
        <w:t>Date</w:t>
      </w:r>
    </w:p>
    <w:p w14:paraId="0F4BA123" w14:textId="77777777" w:rsidR="00D24773" w:rsidRDefault="00D24773" w:rsidP="00D24773">
      <w:pPr>
        <w:pStyle w:val="BodyText"/>
        <w:spacing w:before="14"/>
      </w:pPr>
    </w:p>
    <w:p w14:paraId="1316AD37" w14:textId="5E15A1A0" w:rsidR="00D24773" w:rsidRDefault="00D24773" w:rsidP="00D24773">
      <w:pPr>
        <w:pStyle w:val="BodyText"/>
        <w:spacing w:before="14"/>
      </w:pPr>
      <w:r>
        <w:t>_______________________</w:t>
      </w:r>
      <w:r>
        <w:tab/>
      </w:r>
      <w:r>
        <w:tab/>
      </w:r>
      <w:r>
        <w:tab/>
        <w:t>_____________</w:t>
      </w:r>
    </w:p>
    <w:p w14:paraId="5E37C253" w14:textId="242C5B2C" w:rsidR="00D24773" w:rsidRDefault="00D24773" w:rsidP="00D24773">
      <w:pPr>
        <w:pStyle w:val="BodyText"/>
        <w:spacing w:before="14"/>
      </w:pPr>
      <w:r>
        <w:rPr>
          <w:highlight w:val="yellow"/>
        </w:rPr>
        <w:t>[</w:t>
      </w:r>
      <w:r w:rsidRPr="00D24773">
        <w:rPr>
          <w:highlight w:val="yellow"/>
        </w:rPr>
        <w:t>Name</w:t>
      </w:r>
      <w:r>
        <w:t xml:space="preserve">] Western Bay of Plenty District Council </w:t>
      </w:r>
      <w:r>
        <w:tab/>
      </w:r>
      <w:r>
        <w:tab/>
        <w:t>Date</w:t>
      </w:r>
    </w:p>
    <w:p w14:paraId="1CF7634C" w14:textId="05CE78DE" w:rsidR="00D24773" w:rsidRDefault="00D24773" w:rsidP="00D24773">
      <w:pPr>
        <w:pStyle w:val="BodyText"/>
        <w:spacing w:before="14"/>
      </w:pPr>
      <w:r>
        <w:t>Representative</w:t>
      </w:r>
    </w:p>
    <w:p w14:paraId="46F2A3A1" w14:textId="77777777" w:rsidR="00D24773" w:rsidRDefault="00D24773" w:rsidP="00D67CBF"/>
    <w:p w14:paraId="66948B2C" w14:textId="77777777" w:rsidR="00D24773" w:rsidRDefault="00D24773" w:rsidP="00D67CBF"/>
    <w:p w14:paraId="360AB3AB" w14:textId="77777777" w:rsidR="00D24773" w:rsidRDefault="00D24773" w:rsidP="00D67CBF">
      <w:pPr>
        <w:sectPr w:rsidR="00D24773" w:rsidSect="00402B74">
          <w:headerReference w:type="default" r:id="rId22"/>
          <w:footerReference w:type="default" r:id="rId23"/>
          <w:pgSz w:w="11910" w:h="16840"/>
          <w:pgMar w:top="1588" w:right="1588" w:bottom="993" w:left="1588" w:header="720" w:footer="720" w:gutter="0"/>
          <w:cols w:space="720"/>
          <w:docGrid w:linePitch="272"/>
        </w:sectPr>
      </w:pPr>
    </w:p>
    <w:p w14:paraId="539B64A3" w14:textId="277A33B1" w:rsidR="00024317" w:rsidRDefault="00024317" w:rsidP="00024317">
      <w:pPr>
        <w:pStyle w:val="Heading1"/>
      </w:pPr>
      <w:bookmarkStart w:id="31" w:name="_Toc161216447"/>
      <w:bookmarkStart w:id="32" w:name="_Toc180660886"/>
      <w:r>
        <w:lastRenderedPageBreak/>
        <w:t>Asssociated plans/policies</w:t>
      </w:r>
      <w:bookmarkEnd w:id="31"/>
      <w:bookmarkEnd w:id="32"/>
    </w:p>
    <w:p w14:paraId="0B709FEE" w14:textId="77777777" w:rsidR="00024317" w:rsidRDefault="00024317" w:rsidP="00024317">
      <w:pPr>
        <w:pStyle w:val="BodyText"/>
        <w:ind w:left="426" w:hanging="426"/>
      </w:pPr>
    </w:p>
    <w:p w14:paraId="7AB41159" w14:textId="5504A142" w:rsidR="00024317" w:rsidRDefault="00024317" w:rsidP="00024317">
      <w:pPr>
        <w:pStyle w:val="BodyText"/>
        <w:ind w:left="426" w:hanging="426"/>
      </w:pPr>
      <w:r>
        <w:t>He Rangapū – Tangata Whenua Engagement Protocol.</w:t>
      </w:r>
    </w:p>
    <w:p w14:paraId="53CD2759" w14:textId="77777777" w:rsidR="00D24773" w:rsidRDefault="00D24773" w:rsidP="00024317">
      <w:pPr>
        <w:pStyle w:val="BodyText"/>
        <w:ind w:left="426" w:hanging="426"/>
      </w:pPr>
    </w:p>
    <w:p w14:paraId="31DA758E" w14:textId="69D61336" w:rsidR="00D24773" w:rsidRDefault="00D24773" w:rsidP="00024317">
      <w:pPr>
        <w:pStyle w:val="BodyText"/>
        <w:ind w:left="426" w:hanging="426"/>
      </w:pPr>
      <w:r>
        <w:t>He Rauemi – Tangata Whenua Remuneration Protocol</w:t>
      </w:r>
    </w:p>
    <w:p w14:paraId="690A83C2" w14:textId="77777777" w:rsidR="00024317" w:rsidRDefault="00024317" w:rsidP="00024317">
      <w:pPr>
        <w:pStyle w:val="BodyText"/>
        <w:ind w:left="426" w:hanging="426"/>
      </w:pPr>
    </w:p>
    <w:p w14:paraId="568199AA" w14:textId="0A7B1CF6" w:rsidR="00024317" w:rsidRDefault="00024317" w:rsidP="00024317">
      <w:pPr>
        <w:pStyle w:val="BodyText"/>
        <w:ind w:left="426" w:hanging="426"/>
      </w:pPr>
      <w:r>
        <w:t>Significance and Engagement Policy.</w:t>
      </w:r>
    </w:p>
    <w:p w14:paraId="44F0F70F" w14:textId="1951EE51" w:rsidR="00024317" w:rsidRDefault="00024317" w:rsidP="00024317">
      <w:pPr>
        <w:pStyle w:val="BodyText"/>
        <w:ind w:left="426" w:hanging="426"/>
      </w:pPr>
    </w:p>
    <w:p w14:paraId="6B42CE4B" w14:textId="77777777" w:rsidR="00024317" w:rsidRDefault="00024317" w:rsidP="00024317">
      <w:pPr>
        <w:pStyle w:val="BodyText"/>
        <w:ind w:left="426" w:hanging="426"/>
      </w:pPr>
      <w:r>
        <w:t>Communications and Engagement Policy.</w:t>
      </w:r>
    </w:p>
    <w:p w14:paraId="06A7464E" w14:textId="287EBE6B" w:rsidR="00024317" w:rsidRPr="004A5CFA" w:rsidRDefault="00952031" w:rsidP="00D67CBF">
      <w:r w:rsidRPr="00BE2CDE">
        <w:rPr>
          <w:rFonts w:ascii="Times New Roman"/>
          <w:noProof/>
        </w:rPr>
        <w:drawing>
          <wp:anchor distT="0" distB="0" distL="114300" distR="114300" simplePos="0" relativeHeight="487631872" behindDoc="1" locked="0" layoutInCell="1" allowOverlap="1" wp14:anchorId="728142E5" wp14:editId="313B07BB">
            <wp:simplePos x="0" y="0"/>
            <wp:positionH relativeFrom="column">
              <wp:posOffset>-991235</wp:posOffset>
            </wp:positionH>
            <wp:positionV relativeFrom="paragraph">
              <wp:posOffset>831183</wp:posOffset>
            </wp:positionV>
            <wp:extent cx="1130300" cy="1130300"/>
            <wp:effectExtent l="0" t="0" r="0" b="0"/>
            <wp:wrapNone/>
            <wp:docPr id="2390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28614"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1130300" cy="1130300"/>
                    </a:xfrm>
                    <a:prstGeom prst="rect">
                      <a:avLst/>
                    </a:prstGeom>
                  </pic:spPr>
                </pic:pic>
              </a:graphicData>
            </a:graphic>
            <wp14:sizeRelH relativeFrom="page">
              <wp14:pctWidth>0</wp14:pctWidth>
            </wp14:sizeRelH>
            <wp14:sizeRelV relativeFrom="page">
              <wp14:pctHeight>0</wp14:pctHeight>
            </wp14:sizeRelV>
          </wp:anchor>
        </w:drawing>
      </w:r>
      <w:r w:rsidRPr="00113677">
        <w:rPr>
          <w:noProof/>
        </w:rPr>
        <w:drawing>
          <wp:anchor distT="0" distB="0" distL="114300" distR="114300" simplePos="0" relativeHeight="487629824" behindDoc="1" locked="0" layoutInCell="1" allowOverlap="1" wp14:anchorId="29F1FE06" wp14:editId="0FC4258D">
            <wp:simplePos x="0" y="0"/>
            <wp:positionH relativeFrom="column">
              <wp:posOffset>4431665</wp:posOffset>
            </wp:positionH>
            <wp:positionV relativeFrom="paragraph">
              <wp:posOffset>3535045</wp:posOffset>
            </wp:positionV>
            <wp:extent cx="1130300" cy="3124200"/>
            <wp:effectExtent l="6350" t="0" r="6350" b="6350"/>
            <wp:wrapNone/>
            <wp:docPr id="934039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3426" name=""/>
                    <pic:cNvPicPr/>
                  </pic:nvPicPr>
                  <pic:blipFill>
                    <a:blip r:embed="rId11">
                      <a:extLst>
                        <a:ext uri="{28A0092B-C50C-407E-A947-70E740481C1C}">
                          <a14:useLocalDpi xmlns:a14="http://schemas.microsoft.com/office/drawing/2010/main" val="0"/>
                        </a:ext>
                      </a:extLst>
                    </a:blip>
                    <a:stretch>
                      <a:fillRect/>
                    </a:stretch>
                  </pic:blipFill>
                  <pic:spPr>
                    <a:xfrm rot="16200000" flipV="1">
                      <a:off x="0" y="0"/>
                      <a:ext cx="1130300" cy="3124200"/>
                    </a:xfrm>
                    <a:prstGeom prst="rect">
                      <a:avLst/>
                    </a:prstGeom>
                  </pic:spPr>
                </pic:pic>
              </a:graphicData>
            </a:graphic>
            <wp14:sizeRelH relativeFrom="page">
              <wp14:pctWidth>0</wp14:pctWidth>
            </wp14:sizeRelH>
            <wp14:sizeRelV relativeFrom="page">
              <wp14:pctHeight>0</wp14:pctHeight>
            </wp14:sizeRelV>
          </wp:anchor>
        </w:drawing>
      </w:r>
      <w:r w:rsidRPr="00143D96">
        <w:rPr>
          <w:b/>
          <w:bCs/>
          <w:noProof/>
          <w:color w:val="143631"/>
          <w:sz w:val="50"/>
          <w:szCs w:val="70"/>
        </w:rPr>
        <w:drawing>
          <wp:anchor distT="0" distB="0" distL="114300" distR="114300" simplePos="0" relativeHeight="487627776" behindDoc="1" locked="0" layoutInCell="1" allowOverlap="1" wp14:anchorId="741ADAB1" wp14:editId="215BDDB3">
            <wp:simplePos x="0" y="0"/>
            <wp:positionH relativeFrom="column">
              <wp:posOffset>-139700</wp:posOffset>
            </wp:positionH>
            <wp:positionV relativeFrom="paragraph">
              <wp:posOffset>714375</wp:posOffset>
            </wp:positionV>
            <wp:extent cx="5831840" cy="4942390"/>
            <wp:effectExtent l="0" t="0" r="0" b="0"/>
            <wp:wrapNone/>
            <wp:docPr id="1806625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25897" name="Picture 2"/>
                    <pic:cNvPicPr/>
                  </pic:nvPicPr>
                  <pic:blipFill rotWithShape="1">
                    <a:blip r:embed="rId24" cstate="print">
                      <a:extLst>
                        <a:ext uri="{28A0092B-C50C-407E-A947-70E740481C1C}">
                          <a14:useLocalDpi xmlns:a14="http://schemas.microsoft.com/office/drawing/2010/main" val="0"/>
                        </a:ext>
                      </a:extLst>
                    </a:blip>
                    <a:srcRect l="15974" r="9030" b="4662"/>
                    <a:stretch/>
                  </pic:blipFill>
                  <pic:spPr bwMode="auto">
                    <a:xfrm>
                      <a:off x="0" y="0"/>
                      <a:ext cx="5831840" cy="494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24317" w:rsidRPr="004A5CFA" w:rsidSect="00024317">
      <w:pgSz w:w="11910" w:h="16840"/>
      <w:pgMar w:top="1588" w:right="1588" w:bottom="1588" w:left="158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CF823" w14:textId="77777777" w:rsidR="00CD2A0F" w:rsidRDefault="00CD2A0F" w:rsidP="00C11E2A">
      <w:r>
        <w:separator/>
      </w:r>
    </w:p>
  </w:endnote>
  <w:endnote w:type="continuationSeparator" w:id="0">
    <w:p w14:paraId="0B64FC46" w14:textId="77777777" w:rsidR="00CD2A0F" w:rsidRDefault="00CD2A0F" w:rsidP="00C11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panose1 w:val="00000000000000000000"/>
    <w:charset w:val="00"/>
    <w:family w:val="roman"/>
    <w:notTrueType/>
    <w:pitch w:val="default"/>
  </w:font>
  <w:font w:name="Poppins SemiBold">
    <w:panose1 w:val="000007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DBE5D" w14:textId="2E57185A" w:rsidR="00C11E2A" w:rsidRPr="00C11E2A" w:rsidRDefault="00E2763B" w:rsidP="00C11E2A">
    <w:pPr>
      <w:pStyle w:val="Footer"/>
      <w:tabs>
        <w:tab w:val="clear" w:pos="4680"/>
        <w:tab w:val="clear" w:pos="9360"/>
        <w:tab w:val="right" w:pos="8734"/>
      </w:tabs>
      <w:rPr>
        <w:lang w:val="mi-NZ"/>
      </w:rPr>
    </w:pPr>
    <w:r w:rsidRPr="00E2763B">
      <w:rPr>
        <w:noProof/>
        <w:lang w:val="mi-NZ"/>
      </w:rPr>
      <w:drawing>
        <wp:anchor distT="0" distB="0" distL="114300" distR="114300" simplePos="0" relativeHeight="251658752" behindDoc="1" locked="0" layoutInCell="1" allowOverlap="1" wp14:anchorId="5E4DFBCD" wp14:editId="4CA797CD">
          <wp:simplePos x="0" y="0"/>
          <wp:positionH relativeFrom="column">
            <wp:posOffset>0</wp:posOffset>
          </wp:positionH>
          <wp:positionV relativeFrom="page">
            <wp:posOffset>8751570</wp:posOffset>
          </wp:positionV>
          <wp:extent cx="5546090" cy="1205865"/>
          <wp:effectExtent l="0" t="0" r="3810" b="635"/>
          <wp:wrapTight wrapText="bothSides">
            <wp:wrapPolygon edited="1">
              <wp:start x="3067" y="0"/>
              <wp:lineTo x="2770" y="910"/>
              <wp:lineTo x="339" y="607"/>
              <wp:lineTo x="495" y="6370"/>
              <wp:lineTo x="544" y="18199"/>
              <wp:lineTo x="0" y="22337"/>
              <wp:lineTo x="21716" y="22770"/>
              <wp:lineTo x="21269" y="18199"/>
              <wp:lineTo x="21318" y="14559"/>
              <wp:lineTo x="21170" y="6597"/>
              <wp:lineTo x="21241" y="1007"/>
              <wp:lineTo x="3809" y="0"/>
              <wp:lineTo x="3067" y="0"/>
            </wp:wrapPolygon>
          </wp:wrapTight>
          <wp:docPr id="201403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63291" name=""/>
                  <pic:cNvPicPr/>
                </pic:nvPicPr>
                <pic:blipFill>
                  <a:blip r:embed="rId1">
                    <a:extLst>
                      <a:ext uri="{28A0092B-C50C-407E-A947-70E740481C1C}">
                        <a14:useLocalDpi xmlns:a14="http://schemas.microsoft.com/office/drawing/2010/main" val="0"/>
                      </a:ext>
                    </a:extLst>
                  </a:blip>
                  <a:stretch>
                    <a:fillRect/>
                  </a:stretch>
                </pic:blipFill>
                <pic:spPr>
                  <a:xfrm>
                    <a:off x="0" y="0"/>
                    <a:ext cx="5546090" cy="1205865"/>
                  </a:xfrm>
                  <a:prstGeom prst="rect">
                    <a:avLst/>
                  </a:prstGeom>
                </pic:spPr>
              </pic:pic>
            </a:graphicData>
          </a:graphic>
          <wp14:sizeRelH relativeFrom="page">
            <wp14:pctWidth>0</wp14:pctWidth>
          </wp14:sizeRelH>
          <wp14:sizeRelV relativeFrom="page">
            <wp14:pctHeight>0</wp14:pctHeight>
          </wp14:sizeRelV>
        </wp:anchor>
      </w:drawing>
    </w:r>
    <w:r w:rsidR="00C11E2A" w:rsidRPr="00C11E2A">
      <w:rPr>
        <w:lang w:val="mi-NZ"/>
      </w:rPr>
      <w:t>Western Bay of Plenty District Council</w:t>
    </w:r>
    <w:r w:rsidR="00C11E2A" w:rsidRPr="00C11E2A">
      <w:rPr>
        <w:lang w:val="mi-NZ"/>
      </w:rPr>
      <w:tab/>
      <w:t xml:space="preserve">Page </w:t>
    </w:r>
    <w:r w:rsidR="00C11E2A" w:rsidRPr="00C11E2A">
      <w:rPr>
        <w:lang w:val="mi-NZ"/>
      </w:rPr>
      <w:fldChar w:fldCharType="begin"/>
    </w:r>
    <w:r w:rsidR="00C11E2A" w:rsidRPr="00C11E2A">
      <w:rPr>
        <w:lang w:val="mi-NZ"/>
      </w:rPr>
      <w:instrText xml:space="preserve"> PAGE </w:instrText>
    </w:r>
    <w:r w:rsidR="00C11E2A" w:rsidRPr="00C11E2A">
      <w:rPr>
        <w:lang w:val="mi-NZ"/>
      </w:rPr>
      <w:fldChar w:fldCharType="separate"/>
    </w:r>
    <w:r w:rsidR="00C11E2A" w:rsidRPr="00C11E2A">
      <w:rPr>
        <w:noProof/>
        <w:lang w:val="mi-NZ"/>
      </w:rPr>
      <w:t>2</w:t>
    </w:r>
    <w:r w:rsidR="00C11E2A" w:rsidRPr="00C11E2A">
      <w:rPr>
        <w:lang w:val="mi-NZ"/>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E8EDA" w14:textId="77777777" w:rsidR="00FE6665" w:rsidRPr="00C11E2A" w:rsidRDefault="00FE6665" w:rsidP="00FE6665">
    <w:pPr>
      <w:pStyle w:val="Footer"/>
      <w:tabs>
        <w:tab w:val="clear" w:pos="4680"/>
        <w:tab w:val="clear" w:pos="9360"/>
        <w:tab w:val="right" w:pos="14259"/>
      </w:tabs>
      <w:rPr>
        <w:lang w:val="mi-NZ"/>
      </w:rPr>
    </w:pPr>
    <w:r w:rsidRPr="00E2763B">
      <w:rPr>
        <w:noProof/>
        <w:lang w:val="mi-NZ"/>
      </w:rPr>
      <w:drawing>
        <wp:anchor distT="0" distB="0" distL="114300" distR="114300" simplePos="0" relativeHeight="251660800" behindDoc="1" locked="0" layoutInCell="1" allowOverlap="1" wp14:anchorId="154B0F6C" wp14:editId="7B9B6DFC">
          <wp:simplePos x="0" y="0"/>
          <wp:positionH relativeFrom="column">
            <wp:posOffset>0</wp:posOffset>
          </wp:positionH>
          <wp:positionV relativeFrom="page">
            <wp:posOffset>8751570</wp:posOffset>
          </wp:positionV>
          <wp:extent cx="5546090" cy="1205865"/>
          <wp:effectExtent l="0" t="0" r="3810" b="635"/>
          <wp:wrapTight wrapText="bothSides">
            <wp:wrapPolygon edited="1">
              <wp:start x="3067" y="0"/>
              <wp:lineTo x="2770" y="910"/>
              <wp:lineTo x="339" y="607"/>
              <wp:lineTo x="495" y="6370"/>
              <wp:lineTo x="544" y="18199"/>
              <wp:lineTo x="0" y="22337"/>
              <wp:lineTo x="21716" y="22770"/>
              <wp:lineTo x="21269" y="18199"/>
              <wp:lineTo x="21318" y="14559"/>
              <wp:lineTo x="21170" y="6597"/>
              <wp:lineTo x="21241" y="1007"/>
              <wp:lineTo x="3809" y="0"/>
              <wp:lineTo x="3067" y="0"/>
            </wp:wrapPolygon>
          </wp:wrapTight>
          <wp:docPr id="33377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63291" name=""/>
                  <pic:cNvPicPr/>
                </pic:nvPicPr>
                <pic:blipFill>
                  <a:blip r:embed="rId1">
                    <a:extLst>
                      <a:ext uri="{28A0092B-C50C-407E-A947-70E740481C1C}">
                        <a14:useLocalDpi xmlns:a14="http://schemas.microsoft.com/office/drawing/2010/main" val="0"/>
                      </a:ext>
                    </a:extLst>
                  </a:blip>
                  <a:stretch>
                    <a:fillRect/>
                  </a:stretch>
                </pic:blipFill>
                <pic:spPr>
                  <a:xfrm>
                    <a:off x="0" y="0"/>
                    <a:ext cx="5546090" cy="1205865"/>
                  </a:xfrm>
                  <a:prstGeom prst="rect">
                    <a:avLst/>
                  </a:prstGeom>
                </pic:spPr>
              </pic:pic>
            </a:graphicData>
          </a:graphic>
          <wp14:sizeRelH relativeFrom="page">
            <wp14:pctWidth>0</wp14:pctWidth>
          </wp14:sizeRelH>
          <wp14:sizeRelV relativeFrom="page">
            <wp14:pctHeight>0</wp14:pctHeight>
          </wp14:sizeRelV>
        </wp:anchor>
      </w:drawing>
    </w:r>
    <w:r w:rsidRPr="00C11E2A">
      <w:rPr>
        <w:lang w:val="mi-NZ"/>
      </w:rPr>
      <w:t>Western Bay of Plenty District Council</w:t>
    </w:r>
    <w:r w:rsidRPr="00C11E2A">
      <w:rPr>
        <w:lang w:val="mi-NZ"/>
      </w:rPr>
      <w:tab/>
      <w:t xml:space="preserve">Page </w:t>
    </w:r>
    <w:r w:rsidRPr="00C11E2A">
      <w:rPr>
        <w:lang w:val="mi-NZ"/>
      </w:rPr>
      <w:fldChar w:fldCharType="begin"/>
    </w:r>
    <w:r w:rsidRPr="00C11E2A">
      <w:rPr>
        <w:lang w:val="mi-NZ"/>
      </w:rPr>
      <w:instrText xml:space="preserve"> PAGE </w:instrText>
    </w:r>
    <w:r w:rsidRPr="00C11E2A">
      <w:rPr>
        <w:lang w:val="mi-NZ"/>
      </w:rPr>
      <w:fldChar w:fldCharType="separate"/>
    </w:r>
    <w:r w:rsidRPr="00C11E2A">
      <w:rPr>
        <w:noProof/>
        <w:lang w:val="mi-NZ"/>
      </w:rPr>
      <w:t>2</w:t>
    </w:r>
    <w:r w:rsidRPr="00C11E2A">
      <w:rPr>
        <w:lang w:val="mi-NZ"/>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81D77" w14:textId="77777777" w:rsidR="00CD2A0F" w:rsidRDefault="00CD2A0F" w:rsidP="00C11E2A">
      <w:r>
        <w:separator/>
      </w:r>
    </w:p>
  </w:footnote>
  <w:footnote w:type="continuationSeparator" w:id="0">
    <w:p w14:paraId="63F6E25C" w14:textId="77777777" w:rsidR="00CD2A0F" w:rsidRDefault="00CD2A0F" w:rsidP="00C11E2A">
      <w:r>
        <w:continuationSeparator/>
      </w:r>
    </w:p>
  </w:footnote>
  <w:footnote w:id="1">
    <w:p w14:paraId="0CD05DC1" w14:textId="6AB62714" w:rsidR="00517A05" w:rsidRPr="00517A05" w:rsidRDefault="00517A05">
      <w:pPr>
        <w:pStyle w:val="FootnoteText"/>
        <w:rPr>
          <w:lang w:val="en-NZ"/>
        </w:rPr>
      </w:pPr>
      <w:r>
        <w:rPr>
          <w:rStyle w:val="FootnoteReference"/>
        </w:rPr>
        <w:footnoteRef/>
      </w:r>
      <w:r>
        <w:t xml:space="preserve"> </w:t>
      </w:r>
      <w:r>
        <w:rPr>
          <w:lang w:val="en-NZ"/>
        </w:rPr>
        <w:t>Tangata Whenua refers to Māori.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A684D" w14:textId="10A0EB48" w:rsidR="00C11E2A" w:rsidRPr="00C11E2A" w:rsidRDefault="00C11E2A" w:rsidP="00C11E2A">
    <w:pPr>
      <w:pStyle w:val="Header"/>
    </w:pPr>
    <w:r>
      <w:tab/>
    </w:r>
    <w:r w:rsidR="00D73A36">
      <w:t>He R</w:t>
    </w:r>
    <w:r w:rsidR="00DD755F">
      <w:t>auemi</w:t>
    </w:r>
    <w:r w:rsidR="00D73A36">
      <w:t xml:space="preserve"> – Tangata Whenua </w:t>
    </w:r>
    <w:r w:rsidR="00DD755F">
      <w:t>Remuneration</w:t>
    </w:r>
    <w:r w:rsidR="00D73A36">
      <w:t xml:space="preserve"> Protocol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64D7D" w14:textId="1970BEC2" w:rsidR="00FE6665" w:rsidRPr="00C11E2A" w:rsidRDefault="00FE6665" w:rsidP="00FE6665">
    <w:pPr>
      <w:pStyle w:val="Header"/>
      <w:tabs>
        <w:tab w:val="clear" w:pos="8734"/>
        <w:tab w:val="right" w:pos="14259"/>
      </w:tabs>
    </w:pPr>
    <w:r>
      <w:tab/>
      <w:t>He Rauemi – Tangata Whenua Remuneration Protocol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78C52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C08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E679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66D1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8087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F06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48B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9EFD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EC6A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BC69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E2D15"/>
    <w:multiLevelType w:val="hybridMultilevel"/>
    <w:tmpl w:val="4F3AB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CD62541"/>
    <w:multiLevelType w:val="hybridMultilevel"/>
    <w:tmpl w:val="C91247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E8D65E4"/>
    <w:multiLevelType w:val="hybridMultilevel"/>
    <w:tmpl w:val="9566D2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2E514AD"/>
    <w:multiLevelType w:val="hybridMultilevel"/>
    <w:tmpl w:val="BC8487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4524054"/>
    <w:multiLevelType w:val="hybridMultilevel"/>
    <w:tmpl w:val="537AC6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99B109A"/>
    <w:multiLevelType w:val="hybridMultilevel"/>
    <w:tmpl w:val="749E608C"/>
    <w:lvl w:ilvl="0" w:tplc="99409988">
      <w:numFmt w:val="bullet"/>
      <w:lvlText w:val="-"/>
      <w:lvlJc w:val="left"/>
      <w:pPr>
        <w:ind w:left="720" w:hanging="360"/>
      </w:pPr>
      <w:rPr>
        <w:rFonts w:ascii="Poppins" w:eastAsia="Poppins"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AE4407D"/>
    <w:multiLevelType w:val="hybridMultilevel"/>
    <w:tmpl w:val="6C60F614"/>
    <w:lvl w:ilvl="0" w:tplc="40CC3A48">
      <w:numFmt w:val="bullet"/>
      <w:lvlText w:val="-"/>
      <w:lvlJc w:val="left"/>
      <w:pPr>
        <w:ind w:left="720" w:hanging="360"/>
      </w:pPr>
      <w:rPr>
        <w:rFonts w:ascii="Poppins" w:eastAsia="Poppins"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20D13FF"/>
    <w:multiLevelType w:val="hybridMultilevel"/>
    <w:tmpl w:val="C7FCA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9862C41"/>
    <w:multiLevelType w:val="hybridMultilevel"/>
    <w:tmpl w:val="9FFCF968"/>
    <w:lvl w:ilvl="0" w:tplc="F692045C">
      <w:numFmt w:val="bullet"/>
      <w:lvlText w:val="-"/>
      <w:lvlJc w:val="left"/>
      <w:pPr>
        <w:ind w:left="720" w:hanging="360"/>
      </w:pPr>
      <w:rPr>
        <w:rFonts w:ascii="Poppins" w:eastAsia="Poppins"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9FD7A9C"/>
    <w:multiLevelType w:val="hybridMultilevel"/>
    <w:tmpl w:val="2CD0A11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BAE6584"/>
    <w:multiLevelType w:val="hybridMultilevel"/>
    <w:tmpl w:val="679AF6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23E3FAF"/>
    <w:multiLevelType w:val="hybridMultilevel"/>
    <w:tmpl w:val="9C563494"/>
    <w:lvl w:ilvl="0" w:tplc="6B9EFE62">
      <w:numFmt w:val="bullet"/>
      <w:lvlText w:val="-"/>
      <w:lvlJc w:val="left"/>
      <w:pPr>
        <w:ind w:left="720" w:hanging="360"/>
      </w:pPr>
      <w:rPr>
        <w:rFonts w:ascii="Poppins" w:eastAsia="Poppins"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54425E1"/>
    <w:multiLevelType w:val="hybridMultilevel"/>
    <w:tmpl w:val="CAF23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98A1AAA"/>
    <w:multiLevelType w:val="hybridMultilevel"/>
    <w:tmpl w:val="421695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9CD2AE8"/>
    <w:multiLevelType w:val="hybridMultilevel"/>
    <w:tmpl w:val="DBC496C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15:restartNumberingAfterBreak="0">
    <w:nsid w:val="416C17B2"/>
    <w:multiLevelType w:val="hybridMultilevel"/>
    <w:tmpl w:val="91469B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31D743E"/>
    <w:multiLevelType w:val="hybridMultilevel"/>
    <w:tmpl w:val="D1EE1D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3B5439D"/>
    <w:multiLevelType w:val="hybridMultilevel"/>
    <w:tmpl w:val="8220AE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4677233"/>
    <w:multiLevelType w:val="hybridMultilevel"/>
    <w:tmpl w:val="C56EA23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9" w15:restartNumberingAfterBreak="0">
    <w:nsid w:val="588B2147"/>
    <w:multiLevelType w:val="hybridMultilevel"/>
    <w:tmpl w:val="C4266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C4B7E43"/>
    <w:multiLevelType w:val="hybridMultilevel"/>
    <w:tmpl w:val="46687CA2"/>
    <w:lvl w:ilvl="0" w:tplc="0B2CF694">
      <w:numFmt w:val="bullet"/>
      <w:lvlText w:val="-"/>
      <w:lvlJc w:val="left"/>
      <w:pPr>
        <w:ind w:left="720" w:hanging="360"/>
      </w:pPr>
      <w:rPr>
        <w:rFonts w:ascii="Poppins" w:eastAsia="Poppins"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57E67B9"/>
    <w:multiLevelType w:val="hybridMultilevel"/>
    <w:tmpl w:val="BD2CB0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6121C5E"/>
    <w:multiLevelType w:val="hybridMultilevel"/>
    <w:tmpl w:val="E2CA0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ECE14A9"/>
    <w:multiLevelType w:val="hybridMultilevel"/>
    <w:tmpl w:val="40F21398"/>
    <w:lvl w:ilvl="0" w:tplc="B4B06946">
      <w:numFmt w:val="bullet"/>
      <w:lvlText w:val="-"/>
      <w:lvlJc w:val="left"/>
      <w:pPr>
        <w:ind w:left="720" w:hanging="360"/>
      </w:pPr>
      <w:rPr>
        <w:rFonts w:ascii="Poppins" w:eastAsia="Poppins"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A571B86"/>
    <w:multiLevelType w:val="hybridMultilevel"/>
    <w:tmpl w:val="1CFA0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B647A6"/>
    <w:multiLevelType w:val="hybridMultilevel"/>
    <w:tmpl w:val="A594D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61659376">
    <w:abstractNumId w:val="0"/>
  </w:num>
  <w:num w:numId="2" w16cid:durableId="1259370519">
    <w:abstractNumId w:val="1"/>
  </w:num>
  <w:num w:numId="3" w16cid:durableId="278991104">
    <w:abstractNumId w:val="2"/>
  </w:num>
  <w:num w:numId="4" w16cid:durableId="391738159">
    <w:abstractNumId w:val="3"/>
  </w:num>
  <w:num w:numId="5" w16cid:durableId="120999895">
    <w:abstractNumId w:val="8"/>
  </w:num>
  <w:num w:numId="6" w16cid:durableId="1401441583">
    <w:abstractNumId w:val="4"/>
  </w:num>
  <w:num w:numId="7" w16cid:durableId="1936013186">
    <w:abstractNumId w:val="5"/>
  </w:num>
  <w:num w:numId="8" w16cid:durableId="1161696530">
    <w:abstractNumId w:val="6"/>
  </w:num>
  <w:num w:numId="9" w16cid:durableId="1572496736">
    <w:abstractNumId w:val="7"/>
  </w:num>
  <w:num w:numId="10" w16cid:durableId="339160718">
    <w:abstractNumId w:val="9"/>
  </w:num>
  <w:num w:numId="11" w16cid:durableId="1952663689">
    <w:abstractNumId w:val="34"/>
  </w:num>
  <w:num w:numId="12" w16cid:durableId="1229151891">
    <w:abstractNumId w:val="30"/>
  </w:num>
  <w:num w:numId="13" w16cid:durableId="886716988">
    <w:abstractNumId w:val="15"/>
  </w:num>
  <w:num w:numId="14" w16cid:durableId="1217934328">
    <w:abstractNumId w:val="18"/>
  </w:num>
  <w:num w:numId="15" w16cid:durableId="718356108">
    <w:abstractNumId w:val="28"/>
  </w:num>
  <w:num w:numId="16" w16cid:durableId="1852647928">
    <w:abstractNumId w:val="23"/>
  </w:num>
  <w:num w:numId="17" w16cid:durableId="1125732451">
    <w:abstractNumId w:val="26"/>
  </w:num>
  <w:num w:numId="18" w16cid:durableId="599676470">
    <w:abstractNumId w:val="16"/>
  </w:num>
  <w:num w:numId="19" w16cid:durableId="1313174566">
    <w:abstractNumId w:val="19"/>
  </w:num>
  <w:num w:numId="20" w16cid:durableId="1693991614">
    <w:abstractNumId w:val="24"/>
  </w:num>
  <w:num w:numId="21" w16cid:durableId="601112335">
    <w:abstractNumId w:val="33"/>
  </w:num>
  <w:num w:numId="22" w16cid:durableId="1846631087">
    <w:abstractNumId w:val="21"/>
  </w:num>
  <w:num w:numId="23" w16cid:durableId="1603344591">
    <w:abstractNumId w:val="35"/>
  </w:num>
  <w:num w:numId="24" w16cid:durableId="72437985">
    <w:abstractNumId w:val="27"/>
  </w:num>
  <w:num w:numId="25" w16cid:durableId="1918057473">
    <w:abstractNumId w:val="22"/>
  </w:num>
  <w:num w:numId="26" w16cid:durableId="1944070404">
    <w:abstractNumId w:val="25"/>
  </w:num>
  <w:num w:numId="27" w16cid:durableId="1937592905">
    <w:abstractNumId w:val="11"/>
  </w:num>
  <w:num w:numId="28" w16cid:durableId="977145370">
    <w:abstractNumId w:val="17"/>
  </w:num>
  <w:num w:numId="29" w16cid:durableId="981236182">
    <w:abstractNumId w:val="32"/>
  </w:num>
  <w:num w:numId="30" w16cid:durableId="725375602">
    <w:abstractNumId w:val="13"/>
  </w:num>
  <w:num w:numId="31" w16cid:durableId="858540535">
    <w:abstractNumId w:val="29"/>
  </w:num>
  <w:num w:numId="32" w16cid:durableId="1114322947">
    <w:abstractNumId w:val="14"/>
  </w:num>
  <w:num w:numId="33" w16cid:durableId="367074186">
    <w:abstractNumId w:val="20"/>
  </w:num>
  <w:num w:numId="34" w16cid:durableId="535970583">
    <w:abstractNumId w:val="10"/>
  </w:num>
  <w:num w:numId="35" w16cid:durableId="442656530">
    <w:abstractNumId w:val="31"/>
  </w:num>
  <w:num w:numId="36" w16cid:durableId="10741597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F4E"/>
    <w:rsid w:val="00000A1C"/>
    <w:rsid w:val="00000E99"/>
    <w:rsid w:val="000067F0"/>
    <w:rsid w:val="00024317"/>
    <w:rsid w:val="0003583C"/>
    <w:rsid w:val="0004468B"/>
    <w:rsid w:val="00056EAC"/>
    <w:rsid w:val="00076E2E"/>
    <w:rsid w:val="000904C9"/>
    <w:rsid w:val="000B1E23"/>
    <w:rsid w:val="000D0042"/>
    <w:rsid w:val="000D2EE2"/>
    <w:rsid w:val="000E5397"/>
    <w:rsid w:val="000F7AD1"/>
    <w:rsid w:val="0010505C"/>
    <w:rsid w:val="0011079A"/>
    <w:rsid w:val="00113677"/>
    <w:rsid w:val="0012333A"/>
    <w:rsid w:val="00124048"/>
    <w:rsid w:val="00143D96"/>
    <w:rsid w:val="00161667"/>
    <w:rsid w:val="00163DF9"/>
    <w:rsid w:val="0016781E"/>
    <w:rsid w:val="00171302"/>
    <w:rsid w:val="001929AC"/>
    <w:rsid w:val="00197CC3"/>
    <w:rsid w:val="001A368E"/>
    <w:rsid w:val="001A388C"/>
    <w:rsid w:val="001B5A7F"/>
    <w:rsid w:val="001E5B9D"/>
    <w:rsid w:val="00204F31"/>
    <w:rsid w:val="00221DC9"/>
    <w:rsid w:val="0025254E"/>
    <w:rsid w:val="00263966"/>
    <w:rsid w:val="0027794A"/>
    <w:rsid w:val="00285EC1"/>
    <w:rsid w:val="00287E57"/>
    <w:rsid w:val="00294371"/>
    <w:rsid w:val="0029524F"/>
    <w:rsid w:val="002B629A"/>
    <w:rsid w:val="002E0E72"/>
    <w:rsid w:val="0036605E"/>
    <w:rsid w:val="003747E3"/>
    <w:rsid w:val="00381ACB"/>
    <w:rsid w:val="003905AE"/>
    <w:rsid w:val="003A5B02"/>
    <w:rsid w:val="003D0D06"/>
    <w:rsid w:val="003E1E6E"/>
    <w:rsid w:val="003E5F4B"/>
    <w:rsid w:val="00402B74"/>
    <w:rsid w:val="00417470"/>
    <w:rsid w:val="00423641"/>
    <w:rsid w:val="004320FE"/>
    <w:rsid w:val="0043511C"/>
    <w:rsid w:val="00435434"/>
    <w:rsid w:val="004367A7"/>
    <w:rsid w:val="004557B4"/>
    <w:rsid w:val="0045632B"/>
    <w:rsid w:val="004570F5"/>
    <w:rsid w:val="00472157"/>
    <w:rsid w:val="00480C4B"/>
    <w:rsid w:val="00492900"/>
    <w:rsid w:val="004A0A2E"/>
    <w:rsid w:val="004A5CFA"/>
    <w:rsid w:val="004B75B0"/>
    <w:rsid w:val="004E24CA"/>
    <w:rsid w:val="004F15BF"/>
    <w:rsid w:val="004F3A06"/>
    <w:rsid w:val="00514B1B"/>
    <w:rsid w:val="00514C50"/>
    <w:rsid w:val="00517A05"/>
    <w:rsid w:val="0053413E"/>
    <w:rsid w:val="00543A1D"/>
    <w:rsid w:val="00555C73"/>
    <w:rsid w:val="00571ED9"/>
    <w:rsid w:val="005817C0"/>
    <w:rsid w:val="005A5CC0"/>
    <w:rsid w:val="005B2982"/>
    <w:rsid w:val="005B6C36"/>
    <w:rsid w:val="005B7EAC"/>
    <w:rsid w:val="005B7FF8"/>
    <w:rsid w:val="005F5696"/>
    <w:rsid w:val="00605324"/>
    <w:rsid w:val="00620B7D"/>
    <w:rsid w:val="00640BAF"/>
    <w:rsid w:val="00683D3E"/>
    <w:rsid w:val="00685138"/>
    <w:rsid w:val="00692FE6"/>
    <w:rsid w:val="006A659E"/>
    <w:rsid w:val="006A790C"/>
    <w:rsid w:val="006A79A4"/>
    <w:rsid w:val="006B3BEC"/>
    <w:rsid w:val="006F15F7"/>
    <w:rsid w:val="007278E9"/>
    <w:rsid w:val="00735BA6"/>
    <w:rsid w:val="007364C0"/>
    <w:rsid w:val="0073769D"/>
    <w:rsid w:val="00740AE1"/>
    <w:rsid w:val="007473D6"/>
    <w:rsid w:val="00767D84"/>
    <w:rsid w:val="00792D32"/>
    <w:rsid w:val="007D0849"/>
    <w:rsid w:val="007D2B13"/>
    <w:rsid w:val="007D2E51"/>
    <w:rsid w:val="007E4721"/>
    <w:rsid w:val="0081479C"/>
    <w:rsid w:val="00870E41"/>
    <w:rsid w:val="0088086C"/>
    <w:rsid w:val="0089571B"/>
    <w:rsid w:val="00896594"/>
    <w:rsid w:val="008A69C0"/>
    <w:rsid w:val="008C474D"/>
    <w:rsid w:val="008D41E1"/>
    <w:rsid w:val="008F08D1"/>
    <w:rsid w:val="008F3E6B"/>
    <w:rsid w:val="00912B70"/>
    <w:rsid w:val="00917838"/>
    <w:rsid w:val="0093480F"/>
    <w:rsid w:val="00946D34"/>
    <w:rsid w:val="00952031"/>
    <w:rsid w:val="00970BBA"/>
    <w:rsid w:val="0098392F"/>
    <w:rsid w:val="009A5463"/>
    <w:rsid w:val="009A6170"/>
    <w:rsid w:val="009B1944"/>
    <w:rsid w:val="009C48EF"/>
    <w:rsid w:val="009E16E0"/>
    <w:rsid w:val="009F3F2E"/>
    <w:rsid w:val="00A02929"/>
    <w:rsid w:val="00A159A7"/>
    <w:rsid w:val="00A1783F"/>
    <w:rsid w:val="00A300F9"/>
    <w:rsid w:val="00A31339"/>
    <w:rsid w:val="00A46E8D"/>
    <w:rsid w:val="00A55048"/>
    <w:rsid w:val="00A60477"/>
    <w:rsid w:val="00A616EF"/>
    <w:rsid w:val="00A75DD0"/>
    <w:rsid w:val="00AB2747"/>
    <w:rsid w:val="00B26197"/>
    <w:rsid w:val="00B34025"/>
    <w:rsid w:val="00B35FC3"/>
    <w:rsid w:val="00B66F4E"/>
    <w:rsid w:val="00B878C0"/>
    <w:rsid w:val="00B93085"/>
    <w:rsid w:val="00BB223C"/>
    <w:rsid w:val="00BD65C9"/>
    <w:rsid w:val="00BE2172"/>
    <w:rsid w:val="00BE2CDE"/>
    <w:rsid w:val="00BF6E0F"/>
    <w:rsid w:val="00C006ED"/>
    <w:rsid w:val="00C11E2A"/>
    <w:rsid w:val="00C3567D"/>
    <w:rsid w:val="00C4413E"/>
    <w:rsid w:val="00C57106"/>
    <w:rsid w:val="00C70F1D"/>
    <w:rsid w:val="00C92B9B"/>
    <w:rsid w:val="00CA547C"/>
    <w:rsid w:val="00CD2A0F"/>
    <w:rsid w:val="00CE09E4"/>
    <w:rsid w:val="00CE3AE7"/>
    <w:rsid w:val="00CE699D"/>
    <w:rsid w:val="00D10CEF"/>
    <w:rsid w:val="00D12653"/>
    <w:rsid w:val="00D132FB"/>
    <w:rsid w:val="00D24773"/>
    <w:rsid w:val="00D33443"/>
    <w:rsid w:val="00D47ABE"/>
    <w:rsid w:val="00D610BA"/>
    <w:rsid w:val="00D61453"/>
    <w:rsid w:val="00D67CBF"/>
    <w:rsid w:val="00D717EB"/>
    <w:rsid w:val="00D73A36"/>
    <w:rsid w:val="00D82F10"/>
    <w:rsid w:val="00D858E2"/>
    <w:rsid w:val="00D92003"/>
    <w:rsid w:val="00DD10D9"/>
    <w:rsid w:val="00DD558B"/>
    <w:rsid w:val="00DD755F"/>
    <w:rsid w:val="00E17707"/>
    <w:rsid w:val="00E2763B"/>
    <w:rsid w:val="00E30E8E"/>
    <w:rsid w:val="00E32F38"/>
    <w:rsid w:val="00E4110A"/>
    <w:rsid w:val="00E52922"/>
    <w:rsid w:val="00E755FE"/>
    <w:rsid w:val="00E858CE"/>
    <w:rsid w:val="00E86F53"/>
    <w:rsid w:val="00E87962"/>
    <w:rsid w:val="00EB0EDE"/>
    <w:rsid w:val="00EB3878"/>
    <w:rsid w:val="00F14A3E"/>
    <w:rsid w:val="00F27071"/>
    <w:rsid w:val="00F5595A"/>
    <w:rsid w:val="00F65959"/>
    <w:rsid w:val="00F87286"/>
    <w:rsid w:val="00F91480"/>
    <w:rsid w:val="00FB1798"/>
    <w:rsid w:val="00FB3318"/>
    <w:rsid w:val="00FB54A3"/>
    <w:rsid w:val="00FC42AD"/>
    <w:rsid w:val="00FC66EB"/>
    <w:rsid w:val="00FD03AB"/>
    <w:rsid w:val="00FD4A13"/>
    <w:rsid w:val="00FE6665"/>
    <w:rsid w:val="00FF35A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86264"/>
  <w15:docId w15:val="{E49EAEB2-7A09-2F4F-95B1-B93B30172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798"/>
    <w:rPr>
      <w:rFonts w:ascii="Poppins" w:eastAsia="Poppins" w:hAnsi="Poppins" w:cs="Poppins"/>
      <w:color w:val="820000"/>
      <w:sz w:val="18"/>
    </w:rPr>
  </w:style>
  <w:style w:type="paragraph" w:styleId="Heading1">
    <w:name w:val="heading 1"/>
    <w:basedOn w:val="Normal"/>
    <w:autoRedefine/>
    <w:uiPriority w:val="9"/>
    <w:qFormat/>
    <w:rsid w:val="001E5B9D"/>
    <w:pPr>
      <w:outlineLvl w:val="0"/>
    </w:pPr>
    <w:rPr>
      <w:b/>
      <w:bCs/>
      <w:sz w:val="50"/>
      <w:szCs w:val="70"/>
    </w:rPr>
  </w:style>
  <w:style w:type="paragraph" w:styleId="Heading2">
    <w:name w:val="heading 2"/>
    <w:basedOn w:val="Normal"/>
    <w:next w:val="Normal"/>
    <w:link w:val="Heading2Char"/>
    <w:autoRedefine/>
    <w:uiPriority w:val="9"/>
    <w:unhideWhenUsed/>
    <w:qFormat/>
    <w:rsid w:val="00B878C0"/>
    <w:pPr>
      <w:keepNext/>
      <w:keepLines/>
      <w:outlineLvl w:val="1"/>
    </w:pPr>
    <w:rPr>
      <w:rFonts w:eastAsiaTheme="majorEastAsia" w:cs="Times New Roman (Headings CS)"/>
      <w:b/>
      <w:color w:val="EA4B36"/>
      <w:sz w:val="24"/>
      <w:szCs w:val="18"/>
    </w:rPr>
  </w:style>
  <w:style w:type="paragraph" w:styleId="Heading3">
    <w:name w:val="heading 3"/>
    <w:basedOn w:val="Normal"/>
    <w:next w:val="Normal"/>
    <w:link w:val="Heading3Char"/>
    <w:uiPriority w:val="9"/>
    <w:unhideWhenUsed/>
    <w:qFormat/>
    <w:rsid w:val="003905AE"/>
    <w:pPr>
      <w:keepNext/>
      <w:keepLines/>
      <w:spacing w:before="40"/>
      <w:outlineLvl w:val="2"/>
    </w:pPr>
    <w:rPr>
      <w:rFonts w:eastAsiaTheme="majorEastAsia" w:cs="Times New Roman (Headings CS)"/>
      <w:b/>
      <w:sz w:val="32"/>
      <w:szCs w:val="24"/>
    </w:rPr>
  </w:style>
  <w:style w:type="paragraph" w:styleId="Heading4">
    <w:name w:val="heading 4"/>
    <w:basedOn w:val="Normal"/>
    <w:next w:val="Normal"/>
    <w:link w:val="Heading4Char"/>
    <w:autoRedefine/>
    <w:uiPriority w:val="9"/>
    <w:unhideWhenUsed/>
    <w:qFormat/>
    <w:rsid w:val="00C4413E"/>
    <w:pPr>
      <w:keepNext/>
      <w:keepLines/>
      <w:spacing w:before="40"/>
      <w:outlineLvl w:val="3"/>
    </w:pPr>
    <w:rPr>
      <w:rFonts w:eastAsiaTheme="majorEastAsia" w:cstheme="majorBidi"/>
      <w:i/>
      <w:iCs/>
      <w:sz w:val="22"/>
      <w:szCs w:val="20"/>
    </w:rPr>
  </w:style>
  <w:style w:type="paragraph" w:styleId="Heading5">
    <w:name w:val="heading 5"/>
    <w:basedOn w:val="Normal"/>
    <w:next w:val="Normal"/>
    <w:link w:val="Heading5Char"/>
    <w:uiPriority w:val="9"/>
    <w:semiHidden/>
    <w:unhideWhenUsed/>
    <w:qFormat/>
    <w:rsid w:val="003905AE"/>
    <w:pPr>
      <w:keepNext/>
      <w:keepLines/>
      <w:spacing w:before="4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3905AE"/>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3905AE"/>
    <w:pPr>
      <w:keepNext/>
      <w:keepLines/>
      <w:spacing w:before="4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3905AE"/>
    <w:pPr>
      <w:keepNext/>
      <w:keepLines/>
      <w:spacing w:before="40"/>
      <w:outlineLvl w:val="7"/>
    </w:pPr>
    <w:rPr>
      <w:rFonts w:eastAsiaTheme="majorEastAsia" w:cstheme="majorBidi"/>
      <w:sz w:val="21"/>
      <w:szCs w:val="21"/>
    </w:rPr>
  </w:style>
  <w:style w:type="paragraph" w:styleId="Heading9">
    <w:name w:val="heading 9"/>
    <w:basedOn w:val="Normal"/>
    <w:next w:val="Normal"/>
    <w:link w:val="Heading9Char"/>
    <w:uiPriority w:val="9"/>
    <w:semiHidden/>
    <w:unhideWhenUsed/>
    <w:qFormat/>
    <w:rsid w:val="003905AE"/>
    <w:pPr>
      <w:keepNext/>
      <w:keepLines/>
      <w:spacing w:before="40"/>
      <w:outlineLvl w:val="8"/>
    </w:pPr>
    <w:rPr>
      <w:rFonts w:eastAsiaTheme="majorEastAsia"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11E2A"/>
    <w:rPr>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CoverHeadingTeReo">
    <w:name w:val="Cover Heading_Te Reo"/>
    <w:basedOn w:val="Normal"/>
    <w:qFormat/>
    <w:rsid w:val="00FB1798"/>
    <w:pPr>
      <w:spacing w:before="237" w:line="168" w:lineRule="auto"/>
      <w:ind w:left="116"/>
    </w:pPr>
    <w:rPr>
      <w:rFonts w:ascii="Poppins SemiBold" w:hAnsi="Poppins SemiBold" w:cs="Poppins SemiBold"/>
      <w:b/>
      <w:bCs/>
      <w:sz w:val="42"/>
    </w:rPr>
  </w:style>
  <w:style w:type="paragraph" w:customStyle="1" w:styleId="CoverHeadingEnglish">
    <w:name w:val="Cover Heading_English"/>
    <w:basedOn w:val="Heading1"/>
    <w:qFormat/>
    <w:rsid w:val="00FB1798"/>
    <w:pPr>
      <w:spacing w:line="168" w:lineRule="auto"/>
    </w:pPr>
    <w:rPr>
      <w:sz w:val="70"/>
    </w:rPr>
  </w:style>
  <w:style w:type="paragraph" w:customStyle="1" w:styleId="ReportSub-title">
    <w:name w:val="Report Sub-title"/>
    <w:qFormat/>
    <w:rsid w:val="00FB1798"/>
    <w:pPr>
      <w:spacing w:line="168" w:lineRule="auto"/>
    </w:pPr>
    <w:rPr>
      <w:rFonts w:ascii="Poppins" w:eastAsia="Poppins" w:hAnsi="Poppins" w:cs="Poppins"/>
      <w:color w:val="820000"/>
      <w:sz w:val="47"/>
    </w:rPr>
  </w:style>
  <w:style w:type="paragraph" w:styleId="Header">
    <w:name w:val="header"/>
    <w:basedOn w:val="Normal"/>
    <w:link w:val="HeaderChar"/>
    <w:uiPriority w:val="99"/>
    <w:unhideWhenUsed/>
    <w:rsid w:val="00C11E2A"/>
    <w:pPr>
      <w:tabs>
        <w:tab w:val="right" w:pos="8734"/>
      </w:tabs>
    </w:pPr>
    <w:rPr>
      <w:lang w:val="mi-NZ"/>
    </w:rPr>
  </w:style>
  <w:style w:type="character" w:customStyle="1" w:styleId="HeaderChar">
    <w:name w:val="Header Char"/>
    <w:basedOn w:val="DefaultParagraphFont"/>
    <w:link w:val="Header"/>
    <w:uiPriority w:val="99"/>
    <w:rsid w:val="00C11E2A"/>
    <w:rPr>
      <w:rFonts w:ascii="Poppins" w:eastAsia="Poppins" w:hAnsi="Poppins" w:cs="Poppins"/>
      <w:color w:val="143631"/>
      <w:sz w:val="20"/>
      <w:lang w:val="mi-NZ"/>
    </w:rPr>
  </w:style>
  <w:style w:type="paragraph" w:styleId="Footer">
    <w:name w:val="footer"/>
    <w:basedOn w:val="Normal"/>
    <w:link w:val="FooterChar"/>
    <w:uiPriority w:val="99"/>
    <w:unhideWhenUsed/>
    <w:rsid w:val="00C11E2A"/>
    <w:pPr>
      <w:tabs>
        <w:tab w:val="center" w:pos="4680"/>
        <w:tab w:val="right" w:pos="9360"/>
      </w:tabs>
    </w:pPr>
  </w:style>
  <w:style w:type="character" w:customStyle="1" w:styleId="FooterChar">
    <w:name w:val="Footer Char"/>
    <w:basedOn w:val="DefaultParagraphFont"/>
    <w:link w:val="Footer"/>
    <w:uiPriority w:val="99"/>
    <w:rsid w:val="00C11E2A"/>
    <w:rPr>
      <w:rFonts w:ascii="Poppins" w:eastAsia="Poppins" w:hAnsi="Poppins" w:cs="Poppins"/>
      <w:color w:val="143631"/>
      <w:sz w:val="20"/>
    </w:rPr>
  </w:style>
  <w:style w:type="character" w:customStyle="1" w:styleId="Heading2Char">
    <w:name w:val="Heading 2 Char"/>
    <w:basedOn w:val="DefaultParagraphFont"/>
    <w:link w:val="Heading2"/>
    <w:uiPriority w:val="9"/>
    <w:rsid w:val="00B878C0"/>
    <w:rPr>
      <w:rFonts w:ascii="Poppins" w:eastAsiaTheme="majorEastAsia" w:hAnsi="Poppins" w:cs="Times New Roman (Headings CS)"/>
      <w:b/>
      <w:color w:val="EA4B36"/>
      <w:sz w:val="24"/>
      <w:szCs w:val="18"/>
    </w:rPr>
  </w:style>
  <w:style w:type="paragraph" w:styleId="Title">
    <w:name w:val="Title"/>
    <w:basedOn w:val="Normal"/>
    <w:next w:val="Normal"/>
    <w:link w:val="TitleChar"/>
    <w:uiPriority w:val="10"/>
    <w:qFormat/>
    <w:rsid w:val="00C11E2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11E2A"/>
    <w:rPr>
      <w:rFonts w:ascii="Poppins" w:eastAsiaTheme="majorEastAsia" w:hAnsi="Poppins" w:cstheme="majorBidi"/>
      <w:color w:val="143631"/>
      <w:spacing w:val="-10"/>
      <w:kern w:val="28"/>
      <w:sz w:val="56"/>
      <w:szCs w:val="56"/>
    </w:rPr>
  </w:style>
  <w:style w:type="paragraph" w:styleId="Subtitle">
    <w:name w:val="Subtitle"/>
    <w:basedOn w:val="Normal"/>
    <w:next w:val="Normal"/>
    <w:link w:val="SubtitleChar"/>
    <w:uiPriority w:val="11"/>
    <w:qFormat/>
    <w:rsid w:val="00FB1798"/>
    <w:pPr>
      <w:numPr>
        <w:ilvl w:val="1"/>
      </w:numPr>
      <w:spacing w:after="160"/>
    </w:pPr>
    <w:rPr>
      <w:rFonts w:eastAsiaTheme="minorEastAsia" w:cstheme="minorBidi"/>
      <w:color w:val="EA4B36"/>
      <w:spacing w:val="15"/>
      <w:sz w:val="22"/>
    </w:rPr>
  </w:style>
  <w:style w:type="character" w:customStyle="1" w:styleId="SubtitleChar">
    <w:name w:val="Subtitle Char"/>
    <w:basedOn w:val="DefaultParagraphFont"/>
    <w:link w:val="Subtitle"/>
    <w:uiPriority w:val="11"/>
    <w:rsid w:val="00FB1798"/>
    <w:rPr>
      <w:rFonts w:ascii="Poppins" w:eastAsiaTheme="minorEastAsia" w:hAnsi="Poppins"/>
      <w:color w:val="EA4B36"/>
      <w:spacing w:val="15"/>
    </w:rPr>
  </w:style>
  <w:style w:type="character" w:styleId="SubtleEmphasis">
    <w:name w:val="Subtle Emphasis"/>
    <w:basedOn w:val="DefaultParagraphFont"/>
    <w:uiPriority w:val="19"/>
    <w:qFormat/>
    <w:rsid w:val="00C11E2A"/>
    <w:rPr>
      <w:rFonts w:ascii="Poppins" w:hAnsi="Poppins"/>
      <w:b w:val="0"/>
      <w:i/>
      <w:iCs/>
      <w:color w:val="404040" w:themeColor="text1" w:themeTint="BF"/>
      <w:sz w:val="20"/>
    </w:rPr>
  </w:style>
  <w:style w:type="character" w:styleId="Emphasis">
    <w:name w:val="Emphasis"/>
    <w:basedOn w:val="DefaultParagraphFont"/>
    <w:uiPriority w:val="20"/>
    <w:qFormat/>
    <w:rsid w:val="00C11E2A"/>
    <w:rPr>
      <w:rFonts w:ascii="Poppins" w:hAnsi="Poppins"/>
      <w:i/>
      <w:iCs/>
      <w:color w:val="143631"/>
      <w:sz w:val="20"/>
    </w:rPr>
  </w:style>
  <w:style w:type="character" w:styleId="IntenseEmphasis">
    <w:name w:val="Intense Emphasis"/>
    <w:basedOn w:val="DefaultParagraphFont"/>
    <w:uiPriority w:val="21"/>
    <w:qFormat/>
    <w:rsid w:val="00FB1798"/>
    <w:rPr>
      <w:rFonts w:ascii="Poppins" w:hAnsi="Poppins"/>
      <w:i/>
      <w:iCs/>
      <w:color w:val="EA4B36"/>
      <w:sz w:val="20"/>
    </w:rPr>
  </w:style>
  <w:style w:type="character" w:styleId="Strong">
    <w:name w:val="Strong"/>
    <w:basedOn w:val="DefaultParagraphFont"/>
    <w:uiPriority w:val="22"/>
    <w:qFormat/>
    <w:rsid w:val="00C11E2A"/>
    <w:rPr>
      <w:rFonts w:ascii="Poppins" w:hAnsi="Poppins"/>
      <w:b/>
      <w:bCs/>
      <w:color w:val="143631"/>
      <w:sz w:val="20"/>
    </w:rPr>
  </w:style>
  <w:style w:type="paragraph" w:styleId="NormalWeb">
    <w:name w:val="Normal (Web)"/>
    <w:basedOn w:val="Normal"/>
    <w:uiPriority w:val="99"/>
    <w:semiHidden/>
    <w:unhideWhenUsed/>
    <w:rsid w:val="00C11E2A"/>
    <w:rPr>
      <w:rFonts w:cs="Times New Roman"/>
      <w:szCs w:val="24"/>
    </w:rPr>
  </w:style>
  <w:style w:type="character" w:customStyle="1" w:styleId="BodyTextChar">
    <w:name w:val="Body Text Char"/>
    <w:basedOn w:val="DefaultParagraphFont"/>
    <w:link w:val="BodyText"/>
    <w:uiPriority w:val="1"/>
    <w:rsid w:val="00C11E2A"/>
    <w:rPr>
      <w:rFonts w:ascii="Poppins" w:eastAsia="Poppins" w:hAnsi="Poppins" w:cs="Poppins"/>
      <w:color w:val="143631"/>
      <w:sz w:val="20"/>
      <w:szCs w:val="46"/>
    </w:rPr>
  </w:style>
  <w:style w:type="character" w:styleId="EndnoteReference">
    <w:name w:val="endnote reference"/>
    <w:basedOn w:val="DefaultParagraphFont"/>
    <w:uiPriority w:val="99"/>
    <w:semiHidden/>
    <w:unhideWhenUsed/>
    <w:rsid w:val="00C11E2A"/>
    <w:rPr>
      <w:rFonts w:ascii="Poppins" w:hAnsi="Poppins"/>
      <w:color w:val="143631"/>
      <w:sz w:val="20"/>
      <w:vertAlign w:val="superscript"/>
    </w:rPr>
  </w:style>
  <w:style w:type="paragraph" w:styleId="TOCHeading">
    <w:name w:val="TOC Heading"/>
    <w:basedOn w:val="Heading1"/>
    <w:next w:val="Normal"/>
    <w:uiPriority w:val="39"/>
    <w:unhideWhenUsed/>
    <w:qFormat/>
    <w:rsid w:val="00FB1798"/>
    <w:pPr>
      <w:keepNext/>
      <w:keepLines/>
      <w:spacing w:before="240"/>
      <w:outlineLvl w:val="9"/>
    </w:pPr>
    <w:rPr>
      <w:rFonts w:eastAsiaTheme="majorEastAsia" w:cstheme="majorBidi"/>
      <w:b w:val="0"/>
      <w:bCs w:val="0"/>
      <w:color w:val="EA4B36"/>
      <w:sz w:val="32"/>
      <w:szCs w:val="32"/>
    </w:rPr>
  </w:style>
  <w:style w:type="paragraph" w:styleId="BlockText">
    <w:name w:val="Block Text"/>
    <w:basedOn w:val="Normal"/>
    <w:uiPriority w:val="99"/>
    <w:unhideWhenUsed/>
    <w:rsid w:val="003905AE"/>
    <w:pPr>
      <w:pBdr>
        <w:top w:val="single" w:sz="2" w:space="10" w:color="5AB281"/>
        <w:left w:val="single" w:sz="2" w:space="10" w:color="5AB281"/>
        <w:bottom w:val="single" w:sz="2" w:space="10" w:color="5AB281"/>
        <w:right w:val="single" w:sz="2" w:space="10" w:color="5AB281"/>
      </w:pBdr>
    </w:pPr>
    <w:rPr>
      <w:rFonts w:eastAsiaTheme="minorEastAsia" w:cstheme="minorBidi"/>
      <w:i/>
      <w:iCs/>
      <w:color w:val="5AB281"/>
    </w:rPr>
  </w:style>
  <w:style w:type="paragraph" w:styleId="BalloonText">
    <w:name w:val="Balloon Text"/>
    <w:basedOn w:val="Normal"/>
    <w:link w:val="BalloonTextChar"/>
    <w:uiPriority w:val="99"/>
    <w:semiHidden/>
    <w:unhideWhenUsed/>
    <w:rsid w:val="00C11E2A"/>
    <w:rPr>
      <w:rFonts w:cs="Times New Roman"/>
      <w:szCs w:val="18"/>
    </w:rPr>
  </w:style>
  <w:style w:type="character" w:customStyle="1" w:styleId="BalloonTextChar">
    <w:name w:val="Balloon Text Char"/>
    <w:basedOn w:val="DefaultParagraphFont"/>
    <w:link w:val="BalloonText"/>
    <w:uiPriority w:val="99"/>
    <w:semiHidden/>
    <w:rsid w:val="00C11E2A"/>
    <w:rPr>
      <w:rFonts w:ascii="Poppins" w:eastAsia="Poppins" w:hAnsi="Poppins" w:cs="Times New Roman"/>
      <w:color w:val="143631"/>
      <w:sz w:val="18"/>
      <w:szCs w:val="18"/>
    </w:rPr>
  </w:style>
  <w:style w:type="character" w:customStyle="1" w:styleId="Heading3Char">
    <w:name w:val="Heading 3 Char"/>
    <w:basedOn w:val="DefaultParagraphFont"/>
    <w:link w:val="Heading3"/>
    <w:uiPriority w:val="9"/>
    <w:rsid w:val="003905AE"/>
    <w:rPr>
      <w:rFonts w:ascii="Poppins" w:eastAsiaTheme="majorEastAsia" w:hAnsi="Poppins" w:cs="Times New Roman (Headings CS)"/>
      <w:b/>
      <w:color w:val="143631"/>
      <w:sz w:val="32"/>
      <w:szCs w:val="24"/>
    </w:rPr>
  </w:style>
  <w:style w:type="character" w:customStyle="1" w:styleId="Heading4Char">
    <w:name w:val="Heading 4 Char"/>
    <w:basedOn w:val="DefaultParagraphFont"/>
    <w:link w:val="Heading4"/>
    <w:uiPriority w:val="9"/>
    <w:rsid w:val="00C4413E"/>
    <w:rPr>
      <w:rFonts w:ascii="Poppins" w:eastAsiaTheme="majorEastAsia" w:hAnsi="Poppins" w:cstheme="majorBidi"/>
      <w:i/>
      <w:iCs/>
      <w:color w:val="143631"/>
      <w:szCs w:val="20"/>
    </w:rPr>
  </w:style>
  <w:style w:type="character" w:customStyle="1" w:styleId="Heading5Char">
    <w:name w:val="Heading 5 Char"/>
    <w:basedOn w:val="DefaultParagraphFont"/>
    <w:link w:val="Heading5"/>
    <w:uiPriority w:val="9"/>
    <w:semiHidden/>
    <w:rsid w:val="003905AE"/>
    <w:rPr>
      <w:rFonts w:ascii="Poppins" w:eastAsiaTheme="majorEastAsia" w:hAnsi="Poppins" w:cstheme="majorBidi"/>
      <w:color w:val="143631"/>
      <w:sz w:val="20"/>
    </w:rPr>
  </w:style>
  <w:style w:type="character" w:customStyle="1" w:styleId="Heading6Char">
    <w:name w:val="Heading 6 Char"/>
    <w:basedOn w:val="DefaultParagraphFont"/>
    <w:link w:val="Heading6"/>
    <w:uiPriority w:val="9"/>
    <w:semiHidden/>
    <w:rsid w:val="003905AE"/>
    <w:rPr>
      <w:rFonts w:ascii="Poppins" w:eastAsiaTheme="majorEastAsia" w:hAnsi="Poppins" w:cstheme="majorBidi"/>
      <w:color w:val="143631"/>
      <w:sz w:val="20"/>
    </w:rPr>
  </w:style>
  <w:style w:type="character" w:customStyle="1" w:styleId="Heading7Char">
    <w:name w:val="Heading 7 Char"/>
    <w:basedOn w:val="DefaultParagraphFont"/>
    <w:link w:val="Heading7"/>
    <w:uiPriority w:val="9"/>
    <w:semiHidden/>
    <w:rsid w:val="003905AE"/>
    <w:rPr>
      <w:rFonts w:ascii="Poppins" w:eastAsiaTheme="majorEastAsia" w:hAnsi="Poppins" w:cstheme="majorBidi"/>
      <w:i/>
      <w:iCs/>
      <w:color w:val="143631"/>
      <w:sz w:val="20"/>
    </w:rPr>
  </w:style>
  <w:style w:type="character" w:customStyle="1" w:styleId="Heading8Char">
    <w:name w:val="Heading 8 Char"/>
    <w:basedOn w:val="DefaultParagraphFont"/>
    <w:link w:val="Heading8"/>
    <w:uiPriority w:val="9"/>
    <w:semiHidden/>
    <w:rsid w:val="003905AE"/>
    <w:rPr>
      <w:rFonts w:ascii="Poppins" w:eastAsiaTheme="majorEastAsia" w:hAnsi="Poppins" w:cstheme="majorBidi"/>
      <w:color w:val="143631"/>
      <w:sz w:val="21"/>
      <w:szCs w:val="21"/>
    </w:rPr>
  </w:style>
  <w:style w:type="character" w:customStyle="1" w:styleId="Heading9Char">
    <w:name w:val="Heading 9 Char"/>
    <w:basedOn w:val="DefaultParagraphFont"/>
    <w:link w:val="Heading9"/>
    <w:uiPriority w:val="9"/>
    <w:semiHidden/>
    <w:rsid w:val="003905AE"/>
    <w:rPr>
      <w:rFonts w:ascii="Poppins" w:eastAsiaTheme="majorEastAsia" w:hAnsi="Poppins" w:cstheme="majorBidi"/>
      <w:i/>
      <w:iCs/>
      <w:color w:val="143631"/>
      <w:sz w:val="21"/>
      <w:szCs w:val="21"/>
    </w:rPr>
  </w:style>
  <w:style w:type="paragraph" w:styleId="TOC1">
    <w:name w:val="toc 1"/>
    <w:basedOn w:val="Normal"/>
    <w:next w:val="Normal"/>
    <w:autoRedefine/>
    <w:uiPriority w:val="39"/>
    <w:unhideWhenUsed/>
    <w:rsid w:val="003905AE"/>
    <w:pPr>
      <w:spacing w:after="100"/>
    </w:pPr>
  </w:style>
  <w:style w:type="paragraph" w:styleId="TOC3">
    <w:name w:val="toc 3"/>
    <w:basedOn w:val="Normal"/>
    <w:next w:val="Normal"/>
    <w:autoRedefine/>
    <w:uiPriority w:val="39"/>
    <w:unhideWhenUsed/>
    <w:rsid w:val="003905AE"/>
    <w:pPr>
      <w:spacing w:after="100"/>
      <w:ind w:left="400"/>
    </w:pPr>
  </w:style>
  <w:style w:type="paragraph" w:styleId="TOC5">
    <w:name w:val="toc 5"/>
    <w:basedOn w:val="Normal"/>
    <w:next w:val="Normal"/>
    <w:autoRedefine/>
    <w:uiPriority w:val="39"/>
    <w:unhideWhenUsed/>
    <w:rsid w:val="003905AE"/>
    <w:pPr>
      <w:spacing w:after="100"/>
      <w:ind w:left="800"/>
    </w:pPr>
  </w:style>
  <w:style w:type="paragraph" w:styleId="TOC6">
    <w:name w:val="toc 6"/>
    <w:basedOn w:val="Normal"/>
    <w:next w:val="Normal"/>
    <w:autoRedefine/>
    <w:uiPriority w:val="39"/>
    <w:unhideWhenUsed/>
    <w:rsid w:val="003905AE"/>
    <w:pPr>
      <w:spacing w:after="100"/>
      <w:ind w:left="1000"/>
    </w:pPr>
  </w:style>
  <w:style w:type="paragraph" w:styleId="TOC8">
    <w:name w:val="toc 8"/>
    <w:basedOn w:val="Normal"/>
    <w:next w:val="Normal"/>
    <w:autoRedefine/>
    <w:uiPriority w:val="39"/>
    <w:unhideWhenUsed/>
    <w:rsid w:val="003905AE"/>
    <w:pPr>
      <w:spacing w:after="100"/>
      <w:ind w:left="1400"/>
    </w:pPr>
  </w:style>
  <w:style w:type="character" w:styleId="Hyperlink">
    <w:name w:val="Hyperlink"/>
    <w:basedOn w:val="DefaultParagraphFont"/>
    <w:uiPriority w:val="99"/>
    <w:unhideWhenUsed/>
    <w:rsid w:val="003905AE"/>
    <w:rPr>
      <w:rFonts w:ascii="Poppins" w:hAnsi="Poppins"/>
      <w:color w:val="5AB281"/>
      <w:sz w:val="20"/>
      <w:u w:val="single"/>
    </w:rPr>
  </w:style>
  <w:style w:type="paragraph" w:styleId="TOC2">
    <w:name w:val="toc 2"/>
    <w:basedOn w:val="Normal"/>
    <w:next w:val="Normal"/>
    <w:autoRedefine/>
    <w:uiPriority w:val="39"/>
    <w:unhideWhenUsed/>
    <w:rsid w:val="00161667"/>
    <w:pPr>
      <w:spacing w:after="100"/>
      <w:ind w:left="200"/>
    </w:pPr>
  </w:style>
  <w:style w:type="paragraph" w:styleId="FootnoteText">
    <w:name w:val="footnote text"/>
    <w:basedOn w:val="Normal"/>
    <w:link w:val="FootnoteTextChar"/>
    <w:uiPriority w:val="99"/>
    <w:semiHidden/>
    <w:unhideWhenUsed/>
    <w:rsid w:val="00517A05"/>
    <w:rPr>
      <w:szCs w:val="20"/>
    </w:rPr>
  </w:style>
  <w:style w:type="character" w:customStyle="1" w:styleId="FootnoteTextChar">
    <w:name w:val="Footnote Text Char"/>
    <w:basedOn w:val="DefaultParagraphFont"/>
    <w:link w:val="FootnoteText"/>
    <w:uiPriority w:val="99"/>
    <w:semiHidden/>
    <w:rsid w:val="00517A05"/>
    <w:rPr>
      <w:rFonts w:ascii="Poppins" w:eastAsia="Poppins" w:hAnsi="Poppins" w:cs="Poppins"/>
      <w:color w:val="143631"/>
      <w:sz w:val="20"/>
      <w:szCs w:val="20"/>
    </w:rPr>
  </w:style>
  <w:style w:type="character" w:styleId="FootnoteReference">
    <w:name w:val="footnote reference"/>
    <w:basedOn w:val="DefaultParagraphFont"/>
    <w:uiPriority w:val="99"/>
    <w:semiHidden/>
    <w:unhideWhenUsed/>
    <w:rsid w:val="00517A05"/>
    <w:rPr>
      <w:vertAlign w:val="superscript"/>
    </w:rPr>
  </w:style>
  <w:style w:type="table" w:styleId="TableGrid">
    <w:name w:val="Table Grid"/>
    <w:basedOn w:val="TableNormal"/>
    <w:uiPriority w:val="59"/>
    <w:rsid w:val="000D0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5CFA"/>
    <w:rPr>
      <w:sz w:val="16"/>
      <w:szCs w:val="16"/>
    </w:rPr>
  </w:style>
  <w:style w:type="paragraph" w:styleId="CommentText">
    <w:name w:val="annotation text"/>
    <w:basedOn w:val="Normal"/>
    <w:link w:val="CommentTextChar"/>
    <w:uiPriority w:val="99"/>
    <w:unhideWhenUsed/>
    <w:rsid w:val="004A5CFA"/>
    <w:pPr>
      <w:widowControl/>
      <w:autoSpaceDE/>
      <w:autoSpaceDN/>
      <w:jc w:val="both"/>
    </w:pPr>
    <w:rPr>
      <w:rFonts w:ascii="Tahoma" w:eastAsia="Times New Roman" w:hAnsi="Tahoma" w:cs="Times New Roman"/>
      <w:color w:val="auto"/>
      <w:szCs w:val="20"/>
      <w:lang w:val="en-NZ" w:eastAsia="en-AU"/>
    </w:rPr>
  </w:style>
  <w:style w:type="character" w:customStyle="1" w:styleId="CommentTextChar">
    <w:name w:val="Comment Text Char"/>
    <w:basedOn w:val="DefaultParagraphFont"/>
    <w:link w:val="CommentText"/>
    <w:uiPriority w:val="99"/>
    <w:rsid w:val="004A5CFA"/>
    <w:rPr>
      <w:rFonts w:ascii="Tahoma" w:eastAsia="Times New Roman" w:hAnsi="Tahoma" w:cs="Times New Roman"/>
      <w:sz w:val="20"/>
      <w:szCs w:val="20"/>
      <w:lang w:val="en-NZ"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3E1BBBEA3794451CA39F358545008163" version="1.0.0">
  <systemFields>
    <field name="Objective-Id">
      <value order="0">A6527266</value>
    </field>
    <field name="Objective-Title">
      <value order="0">He Rautaki Tuku Iho - Cultural Monitoring Protocol - word document for editing</value>
    </field>
    <field name="Objective-Description">
      <value order="0"/>
    </field>
    <field name="Objective-CreationStamp">
      <value order="0">2024-10-23T22:17:00Z</value>
    </field>
    <field name="Objective-IsApproved">
      <value order="0">false</value>
    </field>
    <field name="Objective-IsPublished">
      <value order="0">true</value>
    </field>
    <field name="Objective-DatePublished">
      <value order="0">2024-10-23T22:26:36Z</value>
    </field>
    <field name="Objective-ModificationStamp">
      <value order="0">2024-10-23T22:26:36Z</value>
    </field>
    <field name="Objective-Owner">
      <value order="0">Chris Nepia</value>
    </field>
    <field name="Objective-Path">
      <value order="0">Western Bay Global Folder:1. Subject:CC-Maori:Te Miro Ma - Tangata:He Rauru - Kaupapa Maori Framework:1. He Rauru - General</value>
    </field>
    <field name="Objective-Parent">
      <value order="0">1. He Rauru - General</value>
    </field>
    <field name="Objective-State">
      <value order="0">Published</value>
    </field>
    <field name="Objective-VersionId">
      <value order="0">vA8091131</value>
    </field>
    <field name="Objective-Version">
      <value order="0">1.0</value>
    </field>
    <field name="Objective-VersionNumber">
      <value order="0">2</value>
    </field>
    <field name="Objective-VersionComment">
      <value order="0">Version 2</value>
    </field>
    <field name="Objective-FileNumber">
      <value order="0">qA197489</value>
    </field>
    <field name="Objective-Classification">
      <value order="0">Internal</value>
    </field>
    <field name="Objective-Caveats">
      <value order="0"/>
    </field>
  </systemFields>
  <catalogues>
    <catalogue name="Reference Type Catalogue" type="type" ori="id:cA29">
      <field name="Objective-Reference Material Type">
        <value order="0">Internal</value>
      </field>
      <field name="Objective-Document Date">
        <value order="0">2024-10-23T11:00:00Z</value>
      </field>
      <field name="Objective-Reference Source">
        <value order="0"/>
      </field>
      <field name="Objective-Vetted By">
        <value order="0"/>
      </field>
      <field name="Objective-Vetted Date">
        <value order="0"/>
      </field>
      <field name="Objective-PSI Classification">
        <value order="0"/>
      </field>
      <field name="Objective-Archive Box ID">
        <value order="0"/>
      </field>
      <field name="Objective-Image Capture ID">
        <value order="0"/>
      </field>
      <field name="Objective-Image Capture Date">
        <value order="0"/>
      </field>
      <field name="Objective-LIM Flag">
        <value order="0"/>
      </field>
      <field name="Objective-Sphere Reference">
        <value order="0"/>
      </field>
      <field name="Objective-OCR Status">
        <value order="0"/>
      </field>
      <field name="Objective-OzoneBusinessObjectID">
        <value order="0"/>
      </field>
      <field name="Objective-OzoneRecordID">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3E1BBBEA3794451CA39F358545008163"/>
  </ds:schemaRefs>
</ds:datastoreItem>
</file>

<file path=customXml/itemProps2.xml><?xml version="1.0" encoding="utf-8"?>
<ds:datastoreItem xmlns:ds="http://schemas.openxmlformats.org/officeDocument/2006/customXml" ds:itemID="{512085FD-E7B0-471A-8C80-C3F51249B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3109</Words>
  <Characters>17323</Characters>
  <Application>Microsoft Office Word</Application>
  <DocSecurity>4</DocSecurity>
  <Lines>509</Lines>
  <Paragraphs>240</Paragraphs>
  <ScaleCrop>false</ScaleCrop>
  <HeadingPairs>
    <vt:vector size="2" baseType="variant">
      <vt:variant>
        <vt:lpstr>Title</vt:lpstr>
      </vt:variant>
      <vt:variant>
        <vt:i4>1</vt:i4>
      </vt:variant>
    </vt:vector>
  </HeadingPairs>
  <TitlesOfParts>
    <vt:vector size="1" baseType="lpstr">
      <vt:lpstr>210527 - WBA Generic Document Templates v01</vt:lpstr>
    </vt:vector>
  </TitlesOfParts>
  <Company/>
  <LinksUpToDate>false</LinksUpToDate>
  <CharactersWithSpaces>20192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210527 - WBA Generic Document Templates v01</dc:title>
  <dc:creator>Chris Nepia</dc:creator>
  <cp:lastModifiedBy>Chris Nepia</cp:lastModifiedBy>
  <cp:revision>2</cp:revision>
  <cp:lastPrinted>2024-09-18T05:00:00Z</cp:lastPrinted>
  <dcterms:created xsi:type="dcterms:W3CDTF">2024-10-23T22:27:00Z</dcterms:created>
  <dcterms:modified xsi:type="dcterms:W3CDTF">2024-10-23T22:27:00Z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Adobe Illustrator 25.4 (Macintosh)</vt:lpwstr>
  </property>
  <property fmtid="{D5CDD505-2E9C-101B-9397-08002B2CF9AE}" pid="4" name="LastSaved">
    <vt:filetime>2021-09-30T00:00:00Z</vt:filetime>
  </property>
  <property fmtid="{D5CDD505-2E9C-101B-9397-08002B2CF9AE}" pid="5" name="Objective-Id">
    <vt:lpwstr>A6527266</vt:lpwstr>
  </property>
  <property fmtid="{D5CDD505-2E9C-101B-9397-08002B2CF9AE}" pid="6" name="Objective-Title">
    <vt:lpwstr>He Rautaki Tuku Iho - Cultural Monitoring Protocol - word document for editing</vt:lpwstr>
  </property>
  <property fmtid="{D5CDD505-2E9C-101B-9397-08002B2CF9AE}" pid="7" name="Objective-Description">
    <vt:lpwstr/>
  </property>
  <property fmtid="{D5CDD505-2E9C-101B-9397-08002B2CF9AE}" pid="8" name="Objective-CreationStamp">
    <vt:filetime>2024-10-23T22:17:00Z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2024-10-23T22:26:36Z</vt:filetime>
  </property>
  <property fmtid="{D5CDD505-2E9C-101B-9397-08002B2CF9AE}" pid="12" name="Objective-ModificationStamp">
    <vt:filetime>2024-10-23T22:26:36Z</vt:filetime>
  </property>
  <property fmtid="{D5CDD505-2E9C-101B-9397-08002B2CF9AE}" pid="13" name="Objective-Owner">
    <vt:lpwstr>Chris Nepia</vt:lpwstr>
  </property>
  <property fmtid="{D5CDD505-2E9C-101B-9397-08002B2CF9AE}" pid="14" name="Objective-Path">
    <vt:lpwstr>Western Bay Global Folder:1. Subject:CC-Maori:Te Miro Ma - Tangata:He Rauru - Kaupapa Maori Framework:1. He Rauru - General:</vt:lpwstr>
  </property>
  <property fmtid="{D5CDD505-2E9C-101B-9397-08002B2CF9AE}" pid="15" name="Objective-Parent">
    <vt:lpwstr>1. He Rauru - General</vt:lpwstr>
  </property>
  <property fmtid="{D5CDD505-2E9C-101B-9397-08002B2CF9AE}" pid="16" name="Objective-State">
    <vt:lpwstr>Published</vt:lpwstr>
  </property>
  <property fmtid="{D5CDD505-2E9C-101B-9397-08002B2CF9AE}" pid="17" name="Objective-VersionId">
    <vt:lpwstr>vA8091131</vt:lpwstr>
  </property>
  <property fmtid="{D5CDD505-2E9C-101B-9397-08002B2CF9AE}" pid="18" name="Objective-Version">
    <vt:lpwstr>1.0</vt:lpwstr>
  </property>
  <property fmtid="{D5CDD505-2E9C-101B-9397-08002B2CF9AE}" pid="19" name="Objective-VersionNumber">
    <vt:r8>2</vt:r8>
  </property>
  <property fmtid="{D5CDD505-2E9C-101B-9397-08002B2CF9AE}" pid="20" name="Objective-VersionComment">
    <vt:lpwstr>Version 2</vt:lpwstr>
  </property>
  <property fmtid="{D5CDD505-2E9C-101B-9397-08002B2CF9AE}" pid="21" name="Objective-FileNumber">
    <vt:lpwstr>qA197489</vt:lpwstr>
  </property>
  <property fmtid="{D5CDD505-2E9C-101B-9397-08002B2CF9AE}" pid="22" name="Objective-Classification">
    <vt:lpwstr>[Inherited - Internal]</vt:lpwstr>
  </property>
  <property fmtid="{D5CDD505-2E9C-101B-9397-08002B2CF9AE}" pid="23" name="Objective-Caveats">
    <vt:lpwstr/>
  </property>
  <property fmtid="{D5CDD505-2E9C-101B-9397-08002B2CF9AE}" pid="24" name="Objective-Reference Material Type">
    <vt:lpwstr>Internal</vt:lpwstr>
  </property>
  <property fmtid="{D5CDD505-2E9C-101B-9397-08002B2CF9AE}" pid="25" name="Objective-Document Date">
    <vt:filetime>2024-10-23T11:00:00Z</vt:filetime>
  </property>
  <property fmtid="{D5CDD505-2E9C-101B-9397-08002B2CF9AE}" pid="26" name="Objective-Reference Source">
    <vt:lpwstr/>
  </property>
  <property fmtid="{D5CDD505-2E9C-101B-9397-08002B2CF9AE}" pid="27" name="Objective-Vetted By">
    <vt:lpwstr/>
  </property>
  <property fmtid="{D5CDD505-2E9C-101B-9397-08002B2CF9AE}" pid="28" name="Objective-Vetted Date">
    <vt:lpwstr/>
  </property>
  <property fmtid="{D5CDD505-2E9C-101B-9397-08002B2CF9AE}" pid="29" name="Objective-PSI Classification">
    <vt:lpwstr/>
  </property>
  <property fmtid="{D5CDD505-2E9C-101B-9397-08002B2CF9AE}" pid="30" name="Objective-Archive Box ID">
    <vt:lpwstr/>
  </property>
  <property fmtid="{D5CDD505-2E9C-101B-9397-08002B2CF9AE}" pid="31" name="Objective-Image Capture ID">
    <vt:lpwstr/>
  </property>
  <property fmtid="{D5CDD505-2E9C-101B-9397-08002B2CF9AE}" pid="32" name="Objective-Image Capture Date">
    <vt:lpwstr/>
  </property>
  <property fmtid="{D5CDD505-2E9C-101B-9397-08002B2CF9AE}" pid="33" name="Objective-LIM Flag">
    <vt:lpwstr/>
  </property>
  <property fmtid="{D5CDD505-2E9C-101B-9397-08002B2CF9AE}" pid="34" name="Objective-Sphere Reference">
    <vt:lpwstr/>
  </property>
  <property fmtid="{D5CDD505-2E9C-101B-9397-08002B2CF9AE}" pid="35" name="Objective-OCR Status">
    <vt:lpwstr/>
  </property>
  <property fmtid="{D5CDD505-2E9C-101B-9397-08002B2CF9AE}" pid="36" name="Objective-OzoneBusinessObjectID">
    <vt:lpwstr/>
  </property>
  <property fmtid="{D5CDD505-2E9C-101B-9397-08002B2CF9AE}" pid="37" name="Objective-OzoneRecordID">
    <vt:lpwstr/>
  </property>
  <property fmtid="{D5CDD505-2E9C-101B-9397-08002B2CF9AE}" pid="38" name="Objective-Comment">
    <vt:lpwstr/>
  </property>
</Properties>
</file>